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ECD" w:rsidRDefault="00A75ECD" w:rsidP="00A75ECD">
      <w:pPr>
        <w:pStyle w:val="Title"/>
        <w:jc w:val="left"/>
        <w:rPr>
          <w:rFonts w:ascii="Arial Narrow" w:hAnsi="Arial Narrow"/>
          <w:sz w:val="72"/>
        </w:rPr>
      </w:pPr>
      <w:bookmarkStart w:id="0" w:name="_GoBack"/>
      <w:bookmarkEnd w:id="0"/>
    </w:p>
    <w:p w:rsidR="00A75ECD" w:rsidRDefault="00A75ECD" w:rsidP="00A75ECD">
      <w:pPr>
        <w:pStyle w:val="Title"/>
        <w:jc w:val="left"/>
        <w:rPr>
          <w:rFonts w:ascii="Arial Narrow" w:hAnsi="Arial Narrow"/>
          <w:sz w:val="72"/>
        </w:rPr>
      </w:pPr>
    </w:p>
    <w:p w:rsidR="00A75ECD" w:rsidRDefault="00A75ECD" w:rsidP="00A75ECD">
      <w:pPr>
        <w:pStyle w:val="Title"/>
        <w:jc w:val="left"/>
        <w:rPr>
          <w:rFonts w:ascii="Arial Narrow" w:hAnsi="Arial Narrow"/>
          <w:sz w:val="72"/>
        </w:rPr>
      </w:pPr>
    </w:p>
    <w:p w:rsidR="00A75ECD" w:rsidRDefault="00A75ECD" w:rsidP="00A75ECD">
      <w:pPr>
        <w:pStyle w:val="Title"/>
        <w:jc w:val="left"/>
        <w:rPr>
          <w:rFonts w:ascii="Arial Narrow" w:hAnsi="Arial Narrow"/>
          <w:sz w:val="72"/>
        </w:rPr>
      </w:pPr>
    </w:p>
    <w:p w:rsidR="00A75ECD" w:rsidRDefault="00A75ECD" w:rsidP="00A75ECD">
      <w:pPr>
        <w:pStyle w:val="Title"/>
        <w:jc w:val="left"/>
        <w:rPr>
          <w:rFonts w:ascii="Arial Narrow" w:hAnsi="Arial Narrow"/>
          <w:sz w:val="72"/>
        </w:rPr>
      </w:pPr>
    </w:p>
    <w:p w:rsidR="00A75ECD" w:rsidRDefault="00A75ECD" w:rsidP="00A75ECD">
      <w:pPr>
        <w:pStyle w:val="Title"/>
        <w:jc w:val="left"/>
        <w:rPr>
          <w:rFonts w:ascii="Arial Narrow" w:hAnsi="Arial Narrow"/>
          <w:sz w:val="72"/>
        </w:rPr>
      </w:pPr>
    </w:p>
    <w:p w:rsidR="00A75ECD" w:rsidRDefault="00A75ECD" w:rsidP="00A75ECD">
      <w:pPr>
        <w:pStyle w:val="Title"/>
        <w:rPr>
          <w:rFonts w:ascii="Arial Narrow" w:hAnsi="Arial Narrow"/>
          <w:sz w:val="72"/>
        </w:rPr>
      </w:pPr>
    </w:p>
    <w:p w:rsidR="00A75ECD" w:rsidRDefault="00A75ECD" w:rsidP="00A75ECD">
      <w:pPr>
        <w:pStyle w:val="Title"/>
        <w:jc w:val="left"/>
        <w:rPr>
          <w:rFonts w:ascii="Arial Narrow" w:hAnsi="Arial Narrow"/>
          <w:sz w:val="72"/>
        </w:rPr>
      </w:pPr>
    </w:p>
    <w:p w:rsidR="00A75ECD" w:rsidRDefault="00243278" w:rsidP="00A75ECD">
      <w:pPr>
        <w:pStyle w:val="Subtitle"/>
        <w:jc w:val="left"/>
        <w:rPr>
          <w:rFonts w:ascii="Arial MT Black" w:hAnsi="Arial MT Black"/>
        </w:rPr>
      </w:pPr>
      <w:r>
        <w:rPr>
          <w:rFonts w:ascii="Arial MT Black" w:hAnsi="Arial MT Black"/>
          <w:noProof/>
        </w:rPr>
        <w:drawing>
          <wp:anchor distT="0" distB="0" distL="114300" distR="114300" simplePos="0" relativeHeight="251657728" behindDoc="0" locked="0" layoutInCell="1" allowOverlap="1">
            <wp:simplePos x="0" y="0"/>
            <wp:positionH relativeFrom="column">
              <wp:posOffset>1028700</wp:posOffset>
            </wp:positionH>
            <wp:positionV relativeFrom="paragraph">
              <wp:posOffset>-2841625</wp:posOffset>
            </wp:positionV>
            <wp:extent cx="4051300" cy="1193800"/>
            <wp:effectExtent l="0" t="0" r="6350"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1193800"/>
                    </a:xfrm>
                    <a:prstGeom prst="rect">
                      <a:avLst/>
                    </a:prstGeom>
                    <a:noFill/>
                  </pic:spPr>
                </pic:pic>
              </a:graphicData>
            </a:graphic>
            <wp14:sizeRelH relativeFrom="page">
              <wp14:pctWidth>0</wp14:pctWidth>
            </wp14:sizeRelH>
            <wp14:sizeRelV relativeFrom="page">
              <wp14:pctHeight>0</wp14:pctHeight>
            </wp14:sizeRelV>
          </wp:anchor>
        </w:drawing>
      </w:r>
    </w:p>
    <w:p w:rsidR="00A75ECD" w:rsidRPr="00993654" w:rsidRDefault="00A75ECD" w:rsidP="00A75ECD">
      <w:pPr>
        <w:pStyle w:val="BodyText"/>
        <w:jc w:val="center"/>
        <w:rPr>
          <w:rFonts w:ascii="Georgia" w:hAnsi="Georgia"/>
          <w:b/>
          <w:i/>
          <w:sz w:val="96"/>
          <w:szCs w:val="96"/>
        </w:rPr>
      </w:pPr>
      <w:r w:rsidRPr="00993654">
        <w:rPr>
          <w:rFonts w:ascii="Georgia" w:hAnsi="Georgia"/>
          <w:b/>
          <w:i/>
          <w:sz w:val="96"/>
          <w:szCs w:val="96"/>
        </w:rPr>
        <w:t>STUDENT HANDBOOK</w:t>
      </w:r>
    </w:p>
    <w:p w:rsidR="00A75ECD" w:rsidRDefault="00A75ECD" w:rsidP="00A75ECD">
      <w:pPr>
        <w:pStyle w:val="Subtitle"/>
        <w:rPr>
          <w:rFonts w:ascii="Times New Roman" w:hAnsi="Times New Roman"/>
          <w:i/>
          <w:sz w:val="96"/>
          <w:szCs w:val="96"/>
        </w:rPr>
      </w:pPr>
    </w:p>
    <w:p w:rsidR="00A75ECD" w:rsidRPr="00D105DE" w:rsidRDefault="00A75ECD" w:rsidP="00A75ECD">
      <w:pPr>
        <w:pStyle w:val="BodyText3"/>
        <w:rPr>
          <w:rFonts w:ascii="Times New Roman" w:hAnsi="Times New Roman"/>
          <w:sz w:val="24"/>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p>
    <w:p w:rsidR="00A75ECD" w:rsidRPr="00BA4385" w:rsidRDefault="00A75ECD" w:rsidP="00A75ECD">
      <w:pPr>
        <w:tabs>
          <w:tab w:val="left" w:pos="720"/>
          <w:tab w:val="left" w:pos="2160"/>
          <w:tab w:val="left" w:pos="3600"/>
          <w:tab w:val="left" w:pos="5040"/>
          <w:tab w:val="left" w:pos="6480"/>
          <w:tab w:val="left" w:pos="7920"/>
        </w:tabs>
        <w:jc w:val="center"/>
        <w:rPr>
          <w:rFonts w:ascii="Times New Roman" w:hAnsi="Times New Roman"/>
          <w:b/>
          <w:i/>
          <w:sz w:val="22"/>
          <w:szCs w:val="22"/>
        </w:rPr>
      </w:pPr>
      <w:r w:rsidRPr="00BA4385">
        <w:rPr>
          <w:rFonts w:ascii="Times New Roman" w:hAnsi="Times New Roman"/>
          <w:b/>
          <w:i/>
          <w:sz w:val="22"/>
          <w:szCs w:val="22"/>
        </w:rPr>
        <w:t xml:space="preserve">THE FOLLOWING INFORMATION DOES </w:t>
      </w:r>
      <w:r w:rsidRPr="00BA4385">
        <w:rPr>
          <w:rFonts w:ascii="Times New Roman" w:hAnsi="Times New Roman"/>
          <w:b/>
          <w:i/>
          <w:sz w:val="22"/>
          <w:szCs w:val="22"/>
          <w:u w:val="single"/>
        </w:rPr>
        <w:t>NOT</w:t>
      </w:r>
      <w:r w:rsidRPr="00BA4385">
        <w:rPr>
          <w:rFonts w:ascii="Times New Roman" w:hAnsi="Times New Roman"/>
          <w:b/>
          <w:i/>
          <w:sz w:val="22"/>
          <w:szCs w:val="22"/>
        </w:rPr>
        <w:t xml:space="preserve"> INCLUDE ALL POLICIES OF </w:t>
      </w:r>
      <w:smartTag w:uri="urn:schemas-microsoft-com:office:smarttags" w:element="place">
        <w:smartTag w:uri="urn:schemas-microsoft-com:office:smarttags" w:element="PlaceName">
          <w:r w:rsidRPr="00BA4385">
            <w:rPr>
              <w:rFonts w:ascii="Times New Roman" w:hAnsi="Times New Roman"/>
              <w:b/>
              <w:i/>
              <w:sz w:val="22"/>
              <w:szCs w:val="22"/>
            </w:rPr>
            <w:t>NORTHEAST</w:t>
          </w:r>
        </w:smartTag>
        <w:r w:rsidRPr="00BA4385">
          <w:rPr>
            <w:rFonts w:ascii="Times New Roman" w:hAnsi="Times New Roman"/>
            <w:b/>
            <w:i/>
            <w:sz w:val="22"/>
            <w:szCs w:val="22"/>
          </w:rPr>
          <w:t xml:space="preserve"> </w:t>
        </w:r>
        <w:smartTag w:uri="urn:schemas-microsoft-com:office:smarttags" w:element="PlaceName">
          <w:r w:rsidRPr="00BA4385">
            <w:rPr>
              <w:rFonts w:ascii="Times New Roman" w:hAnsi="Times New Roman"/>
              <w:b/>
              <w:i/>
              <w:sz w:val="22"/>
              <w:szCs w:val="22"/>
            </w:rPr>
            <w:t>TECHNICAL</w:t>
          </w:r>
        </w:smartTag>
        <w:r w:rsidRPr="00BA4385">
          <w:rPr>
            <w:rFonts w:ascii="Times New Roman" w:hAnsi="Times New Roman"/>
            <w:b/>
            <w:i/>
            <w:sz w:val="22"/>
            <w:szCs w:val="22"/>
          </w:rPr>
          <w:t xml:space="preserve"> </w:t>
        </w:r>
        <w:smartTag w:uri="urn:schemas-microsoft-com:office:smarttags" w:element="PlaceType">
          <w:r w:rsidRPr="00BA4385">
            <w:rPr>
              <w:rFonts w:ascii="Times New Roman" w:hAnsi="Times New Roman"/>
              <w:b/>
              <w:i/>
              <w:sz w:val="22"/>
              <w:szCs w:val="22"/>
            </w:rPr>
            <w:t>HIGH SCHOOL</w:t>
          </w:r>
        </w:smartTag>
      </w:smartTag>
      <w:r w:rsidRPr="00BA4385">
        <w:rPr>
          <w:rFonts w:ascii="Times New Roman" w:hAnsi="Times New Roman"/>
          <w:b/>
          <w:i/>
          <w:sz w:val="22"/>
          <w:szCs w:val="22"/>
        </w:rPr>
        <w:t>.  FOR FURTHER INFORMATION, CONTACT THE OFFICE AT NTHS.</w:t>
      </w:r>
    </w:p>
    <w:p w:rsidR="00A75ECD" w:rsidRPr="00D105DE" w:rsidRDefault="00A75ECD" w:rsidP="00A75ECD">
      <w:pPr>
        <w:tabs>
          <w:tab w:val="left" w:pos="720"/>
          <w:tab w:val="left" w:pos="2160"/>
          <w:tab w:val="left" w:pos="3600"/>
          <w:tab w:val="left" w:pos="5040"/>
          <w:tab w:val="left" w:pos="6480"/>
          <w:tab w:val="left" w:pos="7920"/>
        </w:tabs>
        <w:jc w:val="center"/>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smartTag w:uri="urn:schemas-microsoft-com:office:smarttags" w:element="place">
        <w:r w:rsidRPr="00D105DE">
          <w:rPr>
            <w:rFonts w:ascii="Times New Roman" w:hAnsi="Times New Roman"/>
            <w:b/>
            <w:szCs w:val="24"/>
            <w:u w:val="single"/>
          </w:rPr>
          <w:t>MISSION</w:t>
        </w:r>
      </w:smartTag>
      <w:r w:rsidRPr="00D105DE">
        <w:rPr>
          <w:rFonts w:ascii="Times New Roman" w:hAnsi="Times New Roman"/>
          <w:b/>
          <w:szCs w:val="24"/>
          <w:u w:val="single"/>
        </w:rPr>
        <w:t xml:space="preserve"> STATEMENT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uses career exploration and hands-on experiences to provide academic relevancy and promote life-long learning.</w:t>
      </w:r>
    </w:p>
    <w:p w:rsidR="00A75ECD" w:rsidRPr="00D105DE" w:rsidRDefault="00A75ECD" w:rsidP="00A75ECD">
      <w:pPr>
        <w:rPr>
          <w:rFonts w:ascii="Times New Roman" w:hAnsi="Times New Roman"/>
          <w:szCs w:val="24"/>
        </w:rPr>
      </w:pPr>
    </w:p>
    <w:p w:rsidR="00A75ECD" w:rsidRPr="00D105DE" w:rsidRDefault="00A75ECD" w:rsidP="00A75ECD">
      <w:pPr>
        <w:pStyle w:val="Heading6"/>
        <w:rPr>
          <w:rFonts w:ascii="Times New Roman" w:hAnsi="Times New Roman" w:cs="Times New Roman"/>
          <w:sz w:val="24"/>
          <w:szCs w:val="24"/>
        </w:rPr>
      </w:pPr>
      <w:r w:rsidRPr="00D105DE">
        <w:rPr>
          <w:rFonts w:ascii="Times New Roman" w:hAnsi="Times New Roman" w:cs="Times New Roman"/>
          <w:sz w:val="24"/>
          <w:szCs w:val="24"/>
        </w:rPr>
        <w:t>EDUCATIONAL PURPOSE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Enabling all students to succeed in an ever-changing world.</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POLICY OF NON-DISCRIMINATION</w:t>
      </w:r>
    </w:p>
    <w:p w:rsidR="00A75ECD" w:rsidRDefault="00A75ECD" w:rsidP="00A75ECD">
      <w:pPr>
        <w:pStyle w:val="Body"/>
      </w:pPr>
    </w:p>
    <w:p w:rsidR="00A75ECD" w:rsidRDefault="00A75ECD" w:rsidP="00A75ECD">
      <w:pPr>
        <w:pStyle w:val="Body"/>
      </w:pPr>
      <w:smartTag w:uri="urn:schemas-microsoft-com:office:smarttags" w:element="place">
        <w:smartTag w:uri="urn:schemas-microsoft-com:office:smarttags" w:element="PlaceName">
          <w:r>
            <w:t>Northeast</w:t>
          </w:r>
        </w:smartTag>
        <w:r>
          <w:t xml:space="preserve"> </w:t>
        </w:r>
        <w:smartTag w:uri="urn:schemas-microsoft-com:office:smarttags" w:element="PlaceName">
          <w:r>
            <w:t>Technical</w:t>
          </w:r>
        </w:smartTag>
        <w:r>
          <w:t xml:space="preserve"> </w:t>
        </w:r>
        <w:smartTag w:uri="urn:schemas-microsoft-com:office:smarttags" w:element="PlaceType">
          <w:r>
            <w:t>High School</w:t>
          </w:r>
        </w:smartTag>
      </w:smartTag>
      <w:r>
        <w:t xml:space="preserve"> (NTHS) does not discriminate on the basis of race, color, national origin, sex, disability, or age in its programs and activities.  NTHS offers the following CTE programs: automotive, bio-medical, building trades, cabinetmaking, culinary arts, drafting, career exploration, electronics, health science, human services, machine tool, pre-engineering, and welding.  Students are admitted to these courses through registration at their respective member school districts.  The following person has been designated to handle inquiries regarding the non-discrimination policies:</w:t>
      </w:r>
    </w:p>
    <w:p w:rsidR="00A75ECD" w:rsidRDefault="00A75ECD" w:rsidP="00A75ECD">
      <w:pPr>
        <w:pStyle w:val="Body"/>
      </w:pPr>
    </w:p>
    <w:p w:rsidR="00A75ECD" w:rsidRDefault="00A75ECD" w:rsidP="00A75ECD">
      <w:pPr>
        <w:pStyle w:val="Body"/>
      </w:pPr>
      <w:r>
        <w:t>Bert Falak, Director</w:t>
      </w:r>
    </w:p>
    <w:p w:rsidR="00A75ECD" w:rsidRDefault="00A75ECD" w:rsidP="00A75ECD">
      <w:pPr>
        <w:pStyle w:val="Body"/>
      </w:pPr>
      <w:r>
        <w:t>Title IX Coordinator &amp;Section 504 Coordinator</w:t>
      </w:r>
    </w:p>
    <w:p w:rsidR="00A75ECD" w:rsidRDefault="00A75ECD" w:rsidP="00A75ECD">
      <w:pPr>
        <w:pStyle w:val="Body"/>
      </w:pPr>
      <w:r>
        <w:t xml:space="preserve">1311 </w:t>
      </w:r>
      <w:smartTag w:uri="urn:schemas-microsoft-com:office:smarttags" w:element="Street">
        <w:smartTag w:uri="urn:schemas-microsoft-com:office:smarttags" w:element="address">
          <w:r>
            <w:t>Third Ave NE</w:t>
          </w:r>
        </w:smartTag>
      </w:smartTag>
      <w:r>
        <w:t xml:space="preserve"> </w:t>
      </w:r>
    </w:p>
    <w:p w:rsidR="00A75ECD" w:rsidRDefault="00A75ECD" w:rsidP="00A75ECD">
      <w:pPr>
        <w:pStyle w:val="Body"/>
      </w:pPr>
      <w:smartTag w:uri="urn:schemas-microsoft-com:office:smarttags" w:element="place">
        <w:smartTag w:uri="urn:schemas-microsoft-com:office:smarttags" w:element="City">
          <w:r>
            <w:t>Watertown</w:t>
          </w:r>
        </w:smartTag>
        <w:r>
          <w:t xml:space="preserve">, </w:t>
        </w:r>
        <w:smartTag w:uri="urn:schemas-microsoft-com:office:smarttags" w:element="State">
          <w:r>
            <w:t>SD</w:t>
          </w:r>
        </w:smartTag>
        <w:r>
          <w:t xml:space="preserve">  </w:t>
        </w:r>
        <w:smartTag w:uri="urn:schemas-microsoft-com:office:smarttags" w:element="PostalCode">
          <w:r>
            <w:t>57201</w:t>
          </w:r>
        </w:smartTag>
      </w:smartTag>
    </w:p>
    <w:p w:rsidR="00A75ECD" w:rsidRDefault="00A75ECD" w:rsidP="00A75ECD">
      <w:pPr>
        <w:pStyle w:val="Body"/>
      </w:pPr>
      <w:r>
        <w:t>605-882-6380</w:t>
      </w:r>
    </w:p>
    <w:p w:rsidR="00A75ECD" w:rsidRDefault="00A75ECD" w:rsidP="00A75ECD">
      <w:pPr>
        <w:pStyle w:val="Body"/>
      </w:pPr>
    </w:p>
    <w:p w:rsidR="00A75ECD" w:rsidRDefault="00A75ECD" w:rsidP="00A75ECD">
      <w:pPr>
        <w:pStyle w:val="Body"/>
      </w:pPr>
      <w:r>
        <w:t xml:space="preserve">For further information on notice of non-discrimination, see: </w:t>
      </w:r>
    </w:p>
    <w:p w:rsidR="00A75ECD" w:rsidRDefault="00A75ECD" w:rsidP="00A75ECD">
      <w:pPr>
        <w:pStyle w:val="Body"/>
      </w:pPr>
      <w:smartTag w:uri="urn:schemas-microsoft-com:office:smarttags" w:element="place">
        <w:smartTag w:uri="urn:schemas-microsoft-com:office:smarttags" w:element="country-region">
          <w:r>
            <w:t>U.S.</w:t>
          </w:r>
        </w:smartTag>
      </w:smartTag>
      <w:r>
        <w:t xml:space="preserve"> Department of Education</w:t>
      </w:r>
    </w:p>
    <w:p w:rsidR="00A75ECD" w:rsidRDefault="00A75ECD" w:rsidP="00A75ECD">
      <w:pPr>
        <w:pStyle w:val="Body"/>
      </w:pPr>
      <w:r>
        <w:t>Office for Civil Rights</w:t>
      </w:r>
    </w:p>
    <w:p w:rsidR="00A75ECD" w:rsidRDefault="00A75ECD" w:rsidP="00A75ECD">
      <w:pPr>
        <w:pStyle w:val="Body"/>
      </w:pPr>
      <w:smartTag w:uri="urn:schemas-microsoft-com:office:smarttags" w:element="Street">
        <w:smartTag w:uri="urn:schemas-microsoft-com:office:smarttags" w:element="address">
          <w:r>
            <w:t>8930 Ward Parkway, Suite 2037</w:t>
          </w:r>
        </w:smartTag>
      </w:smartTag>
    </w:p>
    <w:p w:rsidR="00A75ECD" w:rsidRDefault="00A75ECD" w:rsidP="00A75ECD">
      <w:pPr>
        <w:pStyle w:val="Body"/>
      </w:pPr>
      <w:smartTag w:uri="urn:schemas-microsoft-com:office:smarttags" w:element="place">
        <w:smartTag w:uri="urn:schemas-microsoft-com:office:smarttags" w:element="City">
          <w:r>
            <w:t>Kansas City</w:t>
          </w:r>
        </w:smartTag>
        <w:r>
          <w:t xml:space="preserve">, </w:t>
        </w:r>
        <w:smartTag w:uri="urn:schemas-microsoft-com:office:smarttags" w:element="State">
          <w:r>
            <w:t>MO</w:t>
          </w:r>
        </w:smartTag>
        <w:r>
          <w:t xml:space="preserve"> </w:t>
        </w:r>
        <w:smartTag w:uri="urn:schemas-microsoft-com:office:smarttags" w:element="PostalCode">
          <w:r>
            <w:t>64114-3302</w:t>
          </w:r>
        </w:smartTag>
      </w:smartTag>
    </w:p>
    <w:p w:rsidR="00A75ECD" w:rsidRDefault="00A75ECD" w:rsidP="00A75ECD">
      <w:pPr>
        <w:pStyle w:val="Body"/>
      </w:pPr>
      <w:r>
        <w:t>Phone: (816) 268-0550</w:t>
      </w:r>
    </w:p>
    <w:p w:rsidR="00A75ECD" w:rsidRDefault="00A75ECD" w:rsidP="00A75ECD">
      <w:pPr>
        <w:pStyle w:val="Body"/>
      </w:pPr>
      <w:r>
        <w:t>Fax: (816) 823-1404</w:t>
      </w:r>
    </w:p>
    <w:p w:rsidR="00A75ECD" w:rsidRDefault="00A75ECD" w:rsidP="00A75ECD">
      <w:pPr>
        <w:pStyle w:val="Body"/>
      </w:pPr>
      <w:r>
        <w:t>TDD: (877) 521-2172</w:t>
      </w:r>
    </w:p>
    <w:p w:rsidR="00A75ECD" w:rsidRDefault="00A75ECD" w:rsidP="00A75ECD">
      <w:pPr>
        <w:pStyle w:val="Body"/>
      </w:pPr>
      <w:r>
        <w:t xml:space="preserve">Email: </w:t>
      </w:r>
      <w:hyperlink r:id="rId8" w:history="1">
        <w:r w:rsidRPr="00661871">
          <w:rPr>
            <w:rStyle w:val="Hyperlink"/>
          </w:rPr>
          <w:t>OCR.KansasCity@ed.gov</w:t>
        </w:r>
      </w:hyperlink>
    </w:p>
    <w:p w:rsidR="00A75ECD" w:rsidRDefault="00A75ECD" w:rsidP="00A75ECD">
      <w:pPr>
        <w:pStyle w:val="Body"/>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SCHOOL SCHEDULE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244A74" w:rsidRDefault="00A75ECD" w:rsidP="00A75ECD">
      <w:pPr>
        <w:pStyle w:val="Heading4"/>
        <w:jc w:val="left"/>
        <w:rPr>
          <w:rFonts w:ascii="Times New Roman" w:hAnsi="Times New Roman" w:cs="Times New Roman"/>
          <w:b/>
          <w:sz w:val="24"/>
          <w:szCs w:val="24"/>
          <w:u w:val="none"/>
        </w:rPr>
      </w:pPr>
      <w:r w:rsidRPr="00244A74">
        <w:rPr>
          <w:rFonts w:ascii="Times New Roman" w:hAnsi="Times New Roman" w:cs="Times New Roman"/>
          <w:b/>
          <w:sz w:val="24"/>
          <w:szCs w:val="24"/>
        </w:rPr>
        <w:t>First Block</w:t>
      </w:r>
      <w:r w:rsidRPr="00244A74">
        <w:rPr>
          <w:rFonts w:ascii="Times New Roman" w:hAnsi="Times New Roman" w:cs="Times New Roman"/>
          <w:b/>
          <w:sz w:val="24"/>
          <w:szCs w:val="24"/>
          <w:u w:val="none"/>
        </w:rPr>
        <w:t xml:space="preserve">             </w:t>
      </w:r>
      <w:r w:rsidRPr="00244A74">
        <w:rPr>
          <w:rFonts w:ascii="Times New Roman" w:hAnsi="Times New Roman" w:cs="Times New Roman"/>
          <w:b/>
          <w:sz w:val="24"/>
          <w:szCs w:val="24"/>
          <w:u w:val="none"/>
        </w:rPr>
        <w:tab/>
      </w:r>
      <w:r w:rsidRPr="00244A74">
        <w:rPr>
          <w:rFonts w:ascii="Times New Roman" w:hAnsi="Times New Roman" w:cs="Times New Roman"/>
          <w:b/>
          <w:sz w:val="24"/>
          <w:szCs w:val="24"/>
        </w:rPr>
        <w:t>Second Block</w:t>
      </w:r>
      <w:r w:rsidRPr="00244A74">
        <w:rPr>
          <w:rFonts w:ascii="Times New Roman" w:hAnsi="Times New Roman" w:cs="Times New Roman"/>
          <w:b/>
          <w:sz w:val="24"/>
          <w:szCs w:val="24"/>
          <w:u w:val="none"/>
        </w:rPr>
        <w:t xml:space="preserve">           </w:t>
      </w:r>
      <w:r w:rsidRPr="00244A74">
        <w:rPr>
          <w:rFonts w:ascii="Times New Roman" w:hAnsi="Times New Roman" w:cs="Times New Roman"/>
          <w:b/>
          <w:sz w:val="24"/>
          <w:szCs w:val="24"/>
          <w:u w:val="none"/>
        </w:rPr>
        <w:tab/>
      </w:r>
      <w:r w:rsidRPr="00244A74">
        <w:rPr>
          <w:rFonts w:ascii="Times New Roman" w:hAnsi="Times New Roman" w:cs="Times New Roman"/>
          <w:b/>
          <w:sz w:val="24"/>
          <w:szCs w:val="24"/>
        </w:rPr>
        <w:t>Third Block</w:t>
      </w:r>
      <w:r w:rsidRPr="00244A74">
        <w:rPr>
          <w:rFonts w:ascii="Times New Roman" w:hAnsi="Times New Roman" w:cs="Times New Roman"/>
          <w:b/>
          <w:sz w:val="24"/>
          <w:szCs w:val="24"/>
          <w:u w:val="none"/>
        </w:rPr>
        <w:tab/>
      </w:r>
      <w:r w:rsidRPr="00244A74">
        <w:rPr>
          <w:rFonts w:ascii="Times New Roman" w:hAnsi="Times New Roman" w:cs="Times New Roman"/>
          <w:b/>
          <w:sz w:val="24"/>
          <w:szCs w:val="24"/>
          <w:u w:val="none"/>
        </w:rPr>
        <w:tab/>
      </w:r>
      <w:r w:rsidRPr="00244A74">
        <w:rPr>
          <w:rFonts w:ascii="Times New Roman" w:hAnsi="Times New Roman" w:cs="Times New Roman"/>
          <w:b/>
          <w:sz w:val="24"/>
          <w:szCs w:val="24"/>
        </w:rPr>
        <w:t>Fourth Block</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Pr>
          <w:rFonts w:ascii="Times New Roman" w:hAnsi="Times New Roman"/>
          <w:szCs w:val="24"/>
        </w:rPr>
        <w:t xml:space="preserve">Castlewood </w:t>
      </w:r>
      <w:r>
        <w:rPr>
          <w:rFonts w:ascii="Times New Roman" w:hAnsi="Times New Roman"/>
          <w:szCs w:val="24"/>
        </w:rPr>
        <w:tab/>
      </w:r>
      <w:smartTag w:uri="urn:schemas-microsoft-com:office:smarttags" w:element="City">
        <w:r>
          <w:rPr>
            <w:rFonts w:ascii="Times New Roman" w:hAnsi="Times New Roman"/>
            <w:szCs w:val="24"/>
          </w:rPr>
          <w:t>Florence</w:t>
        </w:r>
      </w:smartTag>
      <w:r>
        <w:rPr>
          <w:rFonts w:ascii="Times New Roman" w:hAnsi="Times New Roman"/>
          <w:szCs w:val="24"/>
        </w:rPr>
        <w:tab/>
      </w:r>
      <w:r>
        <w:rPr>
          <w:rFonts w:ascii="Times New Roman" w:hAnsi="Times New Roman"/>
          <w:szCs w:val="24"/>
        </w:rPr>
        <w:tab/>
      </w:r>
      <w:smartTag w:uri="urn:schemas-microsoft-com:office:smarttags" w:element="City">
        <w:r w:rsidRPr="00D105DE">
          <w:rPr>
            <w:rFonts w:ascii="Times New Roman" w:hAnsi="Times New Roman"/>
            <w:szCs w:val="24"/>
          </w:rPr>
          <w:t>Watertown</w:t>
        </w:r>
      </w:smartTag>
      <w:r>
        <w:rPr>
          <w:rFonts w:ascii="Times New Roman" w:hAnsi="Times New Roman"/>
          <w:szCs w:val="24"/>
        </w:rPr>
        <w:tab/>
      </w:r>
      <w:r>
        <w:rPr>
          <w:rFonts w:ascii="Times New Roman" w:hAnsi="Times New Roman"/>
          <w:szCs w:val="24"/>
        </w:rPr>
        <w:tab/>
      </w:r>
      <w:smartTag w:uri="urn:schemas-microsoft-com:office:smarttags" w:element="place">
        <w:smartTag w:uri="urn:schemas-microsoft-com:office:smarttags" w:element="City">
          <w:r w:rsidRPr="00D105DE">
            <w:rPr>
              <w:rFonts w:ascii="Times New Roman" w:hAnsi="Times New Roman"/>
              <w:szCs w:val="24"/>
            </w:rPr>
            <w:t>Watertown</w:t>
          </w:r>
        </w:smartTag>
      </w:smartTag>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Pr>
          <w:rFonts w:ascii="Times New Roman" w:hAnsi="Times New Roman"/>
          <w:szCs w:val="24"/>
        </w:rPr>
        <w:t>Grant-Deuel</w:t>
      </w:r>
      <w:r>
        <w:rPr>
          <w:rFonts w:ascii="Times New Roman" w:hAnsi="Times New Roman"/>
          <w:szCs w:val="24"/>
        </w:rPr>
        <w:tab/>
      </w:r>
      <w:r w:rsidRPr="00D105DE">
        <w:rPr>
          <w:rFonts w:ascii="Times New Roman" w:hAnsi="Times New Roman"/>
          <w:szCs w:val="24"/>
        </w:rPr>
        <w:t>Hamlin</w:t>
      </w:r>
      <w:r w:rsidRPr="00D105DE">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smartTag w:uri="urn:schemas-microsoft-com:office:smarttags" w:element="place">
        <w:r>
          <w:rPr>
            <w:rFonts w:ascii="Times New Roman" w:hAnsi="Times New Roman"/>
            <w:szCs w:val="24"/>
          </w:rPr>
          <w:t>Great Plains</w:t>
        </w:r>
      </w:smartTag>
    </w:p>
    <w:p w:rsidR="00A75ECD" w:rsidRDefault="00A75ECD" w:rsidP="00A75ECD">
      <w:pPr>
        <w:tabs>
          <w:tab w:val="left" w:pos="720"/>
          <w:tab w:val="left" w:pos="2160"/>
          <w:tab w:val="left" w:pos="3600"/>
          <w:tab w:val="left" w:pos="5040"/>
          <w:tab w:val="left" w:pos="6480"/>
          <w:tab w:val="left" w:pos="7920"/>
        </w:tabs>
        <w:rPr>
          <w:rFonts w:ascii="Times New Roman" w:hAnsi="Times New Roman"/>
          <w:szCs w:val="24"/>
        </w:rPr>
      </w:pPr>
      <w:smartTag w:uri="urn:schemas-microsoft-com:office:smarttags" w:element="place">
        <w:smartTag w:uri="urn:schemas-microsoft-com:office:smarttags" w:element="City">
          <w:r>
            <w:rPr>
              <w:rFonts w:ascii="Times New Roman" w:hAnsi="Times New Roman"/>
              <w:szCs w:val="24"/>
            </w:rPr>
            <w:t>Summit</w:t>
          </w:r>
        </w:smartTag>
      </w:smartTag>
      <w:r>
        <w:rPr>
          <w:rFonts w:ascii="Times New Roman" w:hAnsi="Times New Roman"/>
          <w:szCs w:val="24"/>
        </w:rPr>
        <w:tab/>
        <w:t>Henry</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smartTag w:uri="urn:schemas-microsoft-com:office:smarttags" w:element="place">
        <w:smartTag w:uri="urn:schemas-microsoft-com:office:smarttags" w:element="City">
          <w:r>
            <w:rPr>
              <w:rFonts w:ascii="Times New Roman" w:hAnsi="Times New Roman"/>
              <w:szCs w:val="24"/>
            </w:rPr>
            <w:t>Watertown</w:t>
          </w:r>
        </w:smartTag>
      </w:smartTag>
      <w:r>
        <w:rPr>
          <w:rFonts w:ascii="Times New Roman" w:hAnsi="Times New Roman"/>
          <w:szCs w:val="24"/>
        </w:rPr>
        <w:tab/>
        <w:t>Waverly</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Pr>
          <w:rFonts w:ascii="Times New Roman" w:hAnsi="Times New Roman"/>
          <w:szCs w:val="24"/>
        </w:rPr>
        <w:t>Great Plains</w:t>
      </w:r>
      <w:r>
        <w:rPr>
          <w:rFonts w:ascii="Times New Roman" w:hAnsi="Times New Roman"/>
          <w:szCs w:val="24"/>
        </w:rPr>
        <w:tab/>
      </w:r>
      <w:smartTag w:uri="urn:schemas-microsoft-com:office:smarttags" w:element="place">
        <w:smartTag w:uri="urn:schemas-microsoft-com:office:smarttags" w:element="City">
          <w:r>
            <w:rPr>
              <w:rFonts w:ascii="Times New Roman" w:hAnsi="Times New Roman"/>
              <w:szCs w:val="24"/>
            </w:rPr>
            <w:t>Watertown</w:t>
          </w:r>
        </w:smartTag>
      </w:smartTag>
      <w:r w:rsidRPr="00D105DE">
        <w:rPr>
          <w:rFonts w:ascii="Times New Roman" w:hAnsi="Times New Roman"/>
          <w:szCs w:val="24"/>
        </w:rPr>
        <w:t xml:space="preserve">                  </w:t>
      </w:r>
      <w:r w:rsidRPr="00D105DE">
        <w:rPr>
          <w:rFonts w:ascii="Times New Roman" w:hAnsi="Times New Roman"/>
          <w:szCs w:val="24"/>
        </w:rPr>
        <w:tab/>
        <w:t xml:space="preserve">     </w:t>
      </w:r>
      <w:r w:rsidRPr="00D105DE">
        <w:rPr>
          <w:rFonts w:ascii="Times New Roman" w:hAnsi="Times New Roman"/>
          <w:szCs w:val="24"/>
        </w:rPr>
        <w:tab/>
        <w:t xml:space="preserv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BUILDING HOURS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Regular building hours are 8:00 a.m. to 4:00 p.m.  Students should not arrive before </w:t>
      </w:r>
      <w:smartTag w:uri="urn:schemas-microsoft-com:office:smarttags" w:element="time">
        <w:smartTagPr>
          <w:attr w:name="Hour" w:val="8"/>
          <w:attr w:name="Minute" w:val="15"/>
        </w:smartTagPr>
        <w:r w:rsidRPr="00D105DE">
          <w:rPr>
            <w:rFonts w:ascii="Times New Roman" w:hAnsi="Times New Roman"/>
            <w:szCs w:val="24"/>
          </w:rPr>
          <w:t>8:15 a.m.</w:t>
        </w:r>
      </w:smartTag>
      <w:r w:rsidRPr="00D105DE">
        <w:rPr>
          <w:rFonts w:ascii="Times New Roman" w:hAnsi="Times New Roman"/>
          <w:szCs w:val="24"/>
        </w:rPr>
        <w:t xml:space="preserve"> nor be in the building after </w:t>
      </w:r>
      <w:smartTag w:uri="urn:schemas-microsoft-com:office:smarttags" w:element="time">
        <w:smartTagPr>
          <w:attr w:name="Hour" w:val="15"/>
          <w:attr w:name="Minute" w:val="45"/>
        </w:smartTagPr>
        <w:r w:rsidRPr="00D105DE">
          <w:rPr>
            <w:rFonts w:ascii="Times New Roman" w:hAnsi="Times New Roman"/>
            <w:szCs w:val="24"/>
          </w:rPr>
          <w:t>3:45 p.m.</w:t>
        </w:r>
      </w:smartTag>
      <w:r w:rsidRPr="00D105DE">
        <w:rPr>
          <w:rFonts w:ascii="Times New Roman" w:hAnsi="Times New Roman"/>
          <w:szCs w:val="24"/>
        </w:rPr>
        <w:t xml:space="preserve"> unless they are under the direct supervision of a teacher or special arrangements have been made.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VISITORS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Visitors are required to report to the </w:t>
      </w:r>
      <w:r>
        <w:rPr>
          <w:rFonts w:ascii="Times New Roman" w:hAnsi="Times New Roman"/>
          <w:szCs w:val="24"/>
        </w:rPr>
        <w:t>NTHS</w:t>
      </w:r>
      <w:r w:rsidRPr="00D105DE">
        <w:rPr>
          <w:rFonts w:ascii="Times New Roman" w:hAnsi="Times New Roman"/>
          <w:szCs w:val="24"/>
        </w:rPr>
        <w:t xml:space="preserve"> office. Students are not to bring friends with them to class due to safety considerations. Parents, guardians and interested students are invited to visit the center whenever they can.  Due to the need to arrange safety precautions, </w:t>
      </w:r>
      <w:r w:rsidRPr="00D105DE">
        <w:rPr>
          <w:rFonts w:ascii="Times New Roman" w:hAnsi="Times New Roman"/>
          <w:b/>
          <w:szCs w:val="24"/>
        </w:rPr>
        <w:t>tours must be guided and preferably arranged in advance</w:t>
      </w:r>
      <w:r w:rsidRPr="00D105DE">
        <w:rPr>
          <w:rFonts w:ascii="Times New Roman" w:hAnsi="Times New Roman"/>
          <w:szCs w:val="24"/>
        </w:rPr>
        <w: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0460DE" w:rsidRPr="000460DE" w:rsidRDefault="000460DE" w:rsidP="000460DE">
      <w:pPr>
        <w:tabs>
          <w:tab w:val="left" w:pos="720"/>
          <w:tab w:val="left" w:pos="2160"/>
          <w:tab w:val="left" w:pos="3600"/>
          <w:tab w:val="left" w:pos="5040"/>
          <w:tab w:val="left" w:pos="6480"/>
          <w:tab w:val="left" w:pos="7920"/>
        </w:tabs>
        <w:rPr>
          <w:rFonts w:ascii="Times New Roman" w:hAnsi="Times New Roman"/>
          <w:b/>
          <w:szCs w:val="24"/>
          <w:u w:val="single"/>
        </w:rPr>
      </w:pPr>
      <w:r w:rsidRPr="000460DE">
        <w:rPr>
          <w:rFonts w:ascii="Times New Roman" w:hAnsi="Times New Roman"/>
          <w:b/>
          <w:szCs w:val="24"/>
          <w:u w:val="single"/>
        </w:rPr>
        <w:t>ATTENDANCE</w:t>
      </w:r>
    </w:p>
    <w:p w:rsidR="00A75ECD" w:rsidRDefault="000460DE" w:rsidP="000460DE">
      <w:pPr>
        <w:tabs>
          <w:tab w:val="left" w:pos="720"/>
          <w:tab w:val="left" w:pos="2160"/>
          <w:tab w:val="left" w:pos="3600"/>
          <w:tab w:val="left" w:pos="5040"/>
          <w:tab w:val="left" w:pos="6480"/>
          <w:tab w:val="left" w:pos="7920"/>
        </w:tabs>
        <w:rPr>
          <w:rFonts w:ascii="Times New Roman" w:hAnsi="Times New Roman"/>
          <w:szCs w:val="24"/>
        </w:rPr>
      </w:pPr>
      <w:r w:rsidRPr="000460DE">
        <w:rPr>
          <w:rFonts w:ascii="Times New Roman" w:hAnsi="Times New Roman"/>
          <w:szCs w:val="24"/>
        </w:rPr>
        <w:t>Due to the hands-on nature of Northeast Technical High School’s programs, attendance is critical and missed time is difficult to make-up.  Therefore, it is very important that students attend class every time it meets.  When feasible, Northeast Technical High School will work in conjunction with member schools’ attendance policies.  However, NTHS is a five-day week school and students participating in NTHS classes are expected and required to attend all five days, which includes Fridays</w:t>
      </w:r>
    </w:p>
    <w:p w:rsidR="000460DE" w:rsidRPr="00D105DE" w:rsidRDefault="000460DE" w:rsidP="000460DE">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INCLEMENT WEATHER</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The </w:t>
      </w:r>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r w:rsidRPr="00D105DE">
        <w:rPr>
          <w:rFonts w:ascii="Times New Roman" w:hAnsi="Times New Roman"/>
          <w:szCs w:val="24"/>
        </w:rPr>
        <w:t xml:space="preserve"> will conform to the </w:t>
      </w:r>
      <w:smartTag w:uri="urn:schemas-microsoft-com:office:smarttags" w:element="place">
        <w:smartTag w:uri="urn:schemas-microsoft-com:office:smarttags" w:element="PlaceName">
          <w:r w:rsidRPr="00D105DE">
            <w:rPr>
              <w:rFonts w:ascii="Times New Roman" w:hAnsi="Times New Roman"/>
              <w:szCs w:val="24"/>
            </w:rPr>
            <w:t>Watertown</w:t>
          </w:r>
        </w:smartTag>
        <w:r w:rsidRPr="00D105DE">
          <w:rPr>
            <w:rFonts w:ascii="Times New Roman" w:hAnsi="Times New Roman"/>
            <w:szCs w:val="24"/>
          </w:rPr>
          <w:t xml:space="preserve"> </w:t>
        </w:r>
        <w:smartTag w:uri="urn:schemas-microsoft-com:office:smarttags" w:element="PlaceType">
          <w:r w:rsidRPr="00D105DE">
            <w:rPr>
              <w:rFonts w:ascii="Times New Roman" w:hAnsi="Times New Roman"/>
              <w:szCs w:val="24"/>
            </w:rPr>
            <w:t>School District</w:t>
          </w:r>
        </w:smartTag>
      </w:smartTag>
      <w:r w:rsidRPr="00D105DE">
        <w:rPr>
          <w:rFonts w:ascii="Times New Roman" w:hAnsi="Times New Roman"/>
          <w:szCs w:val="24"/>
        </w:rPr>
        <w:t xml:space="preserve">’s decisions in cases of closing school due to weather conditions.  </w:t>
      </w:r>
      <w:r>
        <w:rPr>
          <w:rFonts w:ascii="Times New Roman" w:hAnsi="Times New Roman"/>
          <w:szCs w:val="24"/>
        </w:rPr>
        <w:t>NTHS</w:t>
      </w:r>
      <w:r w:rsidRPr="00D105DE">
        <w:rPr>
          <w:rFonts w:ascii="Times New Roman" w:hAnsi="Times New Roman"/>
          <w:szCs w:val="24"/>
        </w:rPr>
        <w:t xml:space="preserve"> students whose home school has been closed will not be expected to be in attendance at the school that day.</w:t>
      </w:r>
    </w:p>
    <w:p w:rsidR="00A75ECD" w:rsidRPr="00D105DE" w:rsidRDefault="00A75ECD" w:rsidP="00A75ECD">
      <w:pPr>
        <w:pStyle w:val="Heading6"/>
        <w:rPr>
          <w:rFonts w:ascii="Times New Roman" w:hAnsi="Times New Roman" w:cs="Times New Roman"/>
          <w:sz w:val="24"/>
          <w:szCs w:val="24"/>
        </w:rPr>
      </w:pPr>
    </w:p>
    <w:p w:rsidR="00A75ECD" w:rsidRPr="00D105DE" w:rsidRDefault="00A75ECD" w:rsidP="00A75ECD">
      <w:pPr>
        <w:pStyle w:val="Heading6"/>
        <w:rPr>
          <w:rFonts w:ascii="Times New Roman" w:hAnsi="Times New Roman" w:cs="Times New Roman"/>
          <w:sz w:val="24"/>
          <w:szCs w:val="24"/>
        </w:rPr>
      </w:pPr>
      <w:r w:rsidRPr="00D105DE">
        <w:rPr>
          <w:rFonts w:ascii="Times New Roman" w:hAnsi="Times New Roman" w:cs="Times New Roman"/>
          <w:sz w:val="24"/>
          <w:szCs w:val="24"/>
        </w:rPr>
        <w:t>STUDENT DISMISSAL</w:t>
      </w:r>
    </w:p>
    <w:p w:rsidR="00A75ECD" w:rsidRPr="00D105DE" w:rsidRDefault="00A75ECD" w:rsidP="00A75ECD">
      <w:pPr>
        <w:autoSpaceDE w:val="0"/>
        <w:autoSpaceDN w:val="0"/>
        <w:adjustRightInd w:val="0"/>
        <w:rPr>
          <w:rFonts w:ascii="Times New Roman" w:hAnsi="Times New Roman"/>
          <w:szCs w:val="24"/>
        </w:rPr>
      </w:pPr>
      <w:r w:rsidRPr="00D105DE">
        <w:rPr>
          <w:rFonts w:ascii="Times New Roman" w:hAnsi="Times New Roman"/>
          <w:szCs w:val="24"/>
        </w:rPr>
        <w:t xml:space="preserve">Students enrolled in any class at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may not be dismissed before the regular hour of dismissal except with the approval of the Director and their home school superintendent or their designee and / or parent or guardian. </w:t>
      </w:r>
    </w:p>
    <w:p w:rsidR="00A75ECD" w:rsidRPr="00D105DE" w:rsidRDefault="00A75ECD" w:rsidP="00A75ECD">
      <w:pPr>
        <w:autoSpaceDE w:val="0"/>
        <w:autoSpaceDN w:val="0"/>
        <w:adjustRightInd w:val="0"/>
        <w:rPr>
          <w:rFonts w:ascii="Times New Roman" w:hAnsi="Times New Roman"/>
          <w:szCs w:val="24"/>
        </w:rPr>
      </w:pPr>
    </w:p>
    <w:p w:rsidR="00A75ECD" w:rsidRPr="00D105DE" w:rsidRDefault="00A75ECD" w:rsidP="00A75ECD">
      <w:pPr>
        <w:autoSpaceDE w:val="0"/>
        <w:autoSpaceDN w:val="0"/>
        <w:adjustRightInd w:val="0"/>
        <w:rPr>
          <w:rFonts w:ascii="Times New Roman" w:hAnsi="Times New Roman"/>
          <w:szCs w:val="24"/>
        </w:rPr>
      </w:pPr>
      <w:r w:rsidRPr="00D105DE">
        <w:rPr>
          <w:rFonts w:ascii="Times New Roman" w:hAnsi="Times New Roman"/>
          <w:szCs w:val="24"/>
        </w:rPr>
        <w:t xml:space="preserve">A teacher may not permit any individual student to leave school prior to the regular hour of dismissal except by permission of the Director.  </w:t>
      </w:r>
    </w:p>
    <w:p w:rsidR="00A75ECD" w:rsidRPr="00D105DE" w:rsidRDefault="00A75ECD" w:rsidP="00A75ECD">
      <w:pPr>
        <w:autoSpaceDE w:val="0"/>
        <w:autoSpaceDN w:val="0"/>
        <w:adjustRightInd w:val="0"/>
        <w:rPr>
          <w:rFonts w:ascii="Times New Roman" w:hAnsi="Times New Roman"/>
          <w:szCs w:val="24"/>
        </w:rPr>
      </w:pPr>
    </w:p>
    <w:p w:rsidR="00A75ECD" w:rsidRPr="00D105DE" w:rsidRDefault="00A75ECD" w:rsidP="00A75ECD">
      <w:pPr>
        <w:autoSpaceDE w:val="0"/>
        <w:autoSpaceDN w:val="0"/>
        <w:adjustRightInd w:val="0"/>
        <w:rPr>
          <w:rFonts w:ascii="Times New Roman" w:hAnsi="Times New Roman"/>
          <w:szCs w:val="24"/>
        </w:rPr>
      </w:pPr>
      <w:r w:rsidRPr="00D105DE">
        <w:rPr>
          <w:rFonts w:ascii="Times New Roman" w:hAnsi="Times New Roman"/>
          <w:szCs w:val="24"/>
        </w:rPr>
        <w:t xml:space="preserve">No student will be permitted to leave school prior to the time of dismissal in the care of anyone other than a home school employee, or parent or guardian of the child, unless the permission of the parent first has been secured to the home school and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w:t>
      </w:r>
    </w:p>
    <w:p w:rsidR="00A75ECD" w:rsidRPr="00D105DE" w:rsidRDefault="00A75ECD" w:rsidP="00A75ECD">
      <w:pPr>
        <w:autoSpaceDE w:val="0"/>
        <w:autoSpaceDN w:val="0"/>
        <w:adjustRightInd w:val="0"/>
        <w:rPr>
          <w:rFonts w:ascii="Times New Roman" w:hAnsi="Times New Roman"/>
          <w:szCs w:val="24"/>
        </w:rPr>
      </w:pPr>
    </w:p>
    <w:p w:rsidR="00A75ECD" w:rsidRPr="00D105DE" w:rsidRDefault="00A75ECD" w:rsidP="00A75ECD">
      <w:pPr>
        <w:autoSpaceDE w:val="0"/>
        <w:autoSpaceDN w:val="0"/>
        <w:adjustRightInd w:val="0"/>
        <w:rPr>
          <w:rFonts w:ascii="Times New Roman" w:hAnsi="Times New Roman"/>
          <w:szCs w:val="24"/>
        </w:rPr>
      </w:pPr>
      <w:r w:rsidRPr="00D105DE">
        <w:rPr>
          <w:rFonts w:ascii="Times New Roman" w:hAnsi="Times New Roman"/>
          <w:szCs w:val="24"/>
        </w:rPr>
        <w:t xml:space="preserve">Either parent of a child may grant permission for the child to leave school, and a child will be released into the care of either parent or either parent's designee unless the school director is provided with a certified copy of an order of a court of competent jurisdiction prohibiting a parent from granting permission to release said child into the care of another, or prohibiting release of said child into the care of a parent. </w:t>
      </w:r>
    </w:p>
    <w:p w:rsidR="00A75ECD" w:rsidRPr="00D105DE" w:rsidRDefault="00A75ECD" w:rsidP="00A75ECD">
      <w:pPr>
        <w:autoSpaceDE w:val="0"/>
        <w:autoSpaceDN w:val="0"/>
        <w:adjustRightInd w:val="0"/>
        <w:rPr>
          <w:rFonts w:ascii="Times New Roman" w:hAnsi="Times New Roman"/>
          <w:szCs w:val="24"/>
        </w:rPr>
      </w:pPr>
    </w:p>
    <w:p w:rsidR="00A75ECD" w:rsidRPr="00D105DE" w:rsidRDefault="00A75ECD" w:rsidP="00A75ECD">
      <w:pPr>
        <w:autoSpaceDE w:val="0"/>
        <w:autoSpaceDN w:val="0"/>
        <w:adjustRightInd w:val="0"/>
        <w:rPr>
          <w:rFonts w:ascii="Times New Roman" w:hAnsi="Times New Roman"/>
          <w:szCs w:val="24"/>
        </w:rPr>
      </w:pPr>
      <w:r w:rsidRPr="00D105DE">
        <w:rPr>
          <w:rFonts w:ascii="Times New Roman" w:hAnsi="Times New Roman"/>
          <w:szCs w:val="24"/>
        </w:rPr>
        <w:t>If a police officer or other court official requests the dismissal of a student during school hours, they must have a warrant or written request by a parent before the student will be dismissed.</w:t>
      </w:r>
    </w:p>
    <w:p w:rsidR="00A75ECD" w:rsidRPr="00D105DE" w:rsidRDefault="00A75ECD" w:rsidP="00A75ECD">
      <w:pPr>
        <w:autoSpaceDE w:val="0"/>
        <w:autoSpaceDN w:val="0"/>
        <w:adjustRightInd w:val="0"/>
        <w:rPr>
          <w:rFonts w:ascii="Times New Roman" w:hAnsi="Times New Roman"/>
          <w:szCs w:val="24"/>
        </w:rPr>
      </w:pPr>
    </w:p>
    <w:p w:rsidR="00A75ECD" w:rsidRPr="00D105DE" w:rsidRDefault="00A75ECD" w:rsidP="00A75ECD">
      <w:pPr>
        <w:autoSpaceDE w:val="0"/>
        <w:autoSpaceDN w:val="0"/>
        <w:adjustRightInd w:val="0"/>
        <w:rPr>
          <w:rFonts w:ascii="Times New Roman" w:hAnsi="Times New Roman"/>
          <w:szCs w:val="24"/>
        </w:rPr>
      </w:pPr>
      <w:r w:rsidRPr="00D105DE">
        <w:rPr>
          <w:rFonts w:ascii="Times New Roman" w:hAnsi="Times New Roman"/>
          <w:szCs w:val="24"/>
        </w:rPr>
        <w:t>CROSS REF.: JFG, Interrogations and Searches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STUDENT RECORDS</w:t>
      </w:r>
    </w:p>
    <w:p w:rsidR="00A75ECD" w:rsidRPr="00D105DE" w:rsidRDefault="00A75ECD" w:rsidP="00A75ECD">
      <w:pPr>
        <w:autoSpaceDE w:val="0"/>
        <w:autoSpaceDN w:val="0"/>
        <w:adjustRightInd w:val="0"/>
        <w:rPr>
          <w:rFonts w:ascii="Times New Roman" w:hAnsi="Times New Roman"/>
          <w:szCs w:val="24"/>
        </w:rPr>
      </w:pPr>
      <w:r w:rsidRPr="00D105DE">
        <w:rPr>
          <w:rFonts w:ascii="Times New Roman" w:hAnsi="Times New Roman"/>
          <w:szCs w:val="24"/>
        </w:rPr>
        <w:t xml:space="preserve">In order to provide students with appropriate instruction and educational services, it is necessary for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to maintain information about them and their families. It is essential that pertinent information in these records be readily available to appropriate school personnel, be accessible to the student's parents/legal guardian or the student in accordance with law, and yet be guarded as confidential information. Each year, information on the regulations relating to student records will be published in the school district's student handbooks. It will be the responsibility of the superintendent to provide for the proper administration of student records in keeping with state law and federal requirements, and to standardize procedures for the collection of necessary information about individual students throughout the district.  The terms of the Family Educational Rights and Privacy Act entitle both parents to full rights, unless the </w:t>
      </w:r>
      <w:smartTag w:uri="urn:schemas-microsoft-com:office:smarttags" w:element="place">
        <w:r w:rsidRPr="00D105DE">
          <w:rPr>
            <w:rFonts w:ascii="Times New Roman" w:hAnsi="Times New Roman"/>
            <w:szCs w:val="24"/>
          </w:rPr>
          <w:t>School District</w:t>
        </w:r>
      </w:smartTag>
      <w:r w:rsidRPr="00D105DE">
        <w:rPr>
          <w:rFonts w:ascii="Times New Roman" w:hAnsi="Times New Roman"/>
          <w:szCs w:val="24"/>
        </w:rPr>
        <w:t xml:space="preserve"> has been provided with a certified copy of a court order or evidence of a state statute or other legally binding document that specifically revokes these rights. The Board wishes to make clear that all individual student records of the district are confidential.  This extends to giving out individual addresses and telephone numbers.</w:t>
      </w:r>
    </w:p>
    <w:p w:rsidR="00A75ECD" w:rsidRPr="00D105DE" w:rsidRDefault="00A75ECD" w:rsidP="00A75ECD">
      <w:pPr>
        <w:autoSpaceDE w:val="0"/>
        <w:autoSpaceDN w:val="0"/>
        <w:adjustRightInd w:val="0"/>
        <w:rPr>
          <w:rFonts w:ascii="Times New Roman" w:hAnsi="Times New Roman"/>
          <w:szCs w:val="24"/>
        </w:rPr>
      </w:pPr>
    </w:p>
    <w:p w:rsidR="00A75ECD" w:rsidRPr="00D105DE" w:rsidRDefault="00A75ECD" w:rsidP="00A75ECD">
      <w:pPr>
        <w:autoSpaceDE w:val="0"/>
        <w:autoSpaceDN w:val="0"/>
        <w:adjustRightInd w:val="0"/>
        <w:rPr>
          <w:rFonts w:ascii="Times New Roman" w:hAnsi="Times New Roman"/>
          <w:szCs w:val="24"/>
        </w:rPr>
      </w:pPr>
      <w:r w:rsidRPr="00D105DE">
        <w:rPr>
          <w:rFonts w:ascii="Times New Roman" w:hAnsi="Times New Roman"/>
          <w:szCs w:val="24"/>
        </w:rPr>
        <w:t>LEGAL REF.: Family Educational Rights and Privacy Act (FERPA) of 1974, P. L. 93-380</w:t>
      </w:r>
    </w:p>
    <w:p w:rsidR="00A75ECD" w:rsidRPr="00D105DE" w:rsidRDefault="00A75ECD" w:rsidP="00A75ECD">
      <w:pPr>
        <w:autoSpaceDE w:val="0"/>
        <w:autoSpaceDN w:val="0"/>
        <w:adjustRightInd w:val="0"/>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GRADING</w:t>
      </w:r>
    </w:p>
    <w:p w:rsidR="00A75ECD" w:rsidRDefault="00A75ECD" w:rsidP="00A75ECD">
      <w:pPr>
        <w:tabs>
          <w:tab w:val="left" w:pos="720"/>
          <w:tab w:val="left" w:pos="2160"/>
          <w:tab w:val="left" w:pos="3600"/>
          <w:tab w:val="left" w:pos="5040"/>
          <w:tab w:val="left" w:pos="6480"/>
          <w:tab w:val="left" w:pos="7920"/>
        </w:tabs>
        <w:rPr>
          <w:rFonts w:ascii="Times New Roman" w:hAnsi="Times New Roman"/>
          <w:szCs w:val="24"/>
        </w:rPr>
      </w:pP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reports grades on a letter scale (A,B,C,D,F,I) as most schools do.  Classroom instructors shall explain to the class what is expected of the student in order to attain a grade level. Grades are entered in the student's home district’s DDN Campus system for permanent record keeping.  The </w:t>
      </w:r>
      <w:r>
        <w:rPr>
          <w:rFonts w:ascii="Times New Roman" w:hAnsi="Times New Roman"/>
          <w:szCs w:val="24"/>
        </w:rPr>
        <w:t>NTHS</w:t>
      </w:r>
      <w:r w:rsidRPr="00D105DE">
        <w:rPr>
          <w:rFonts w:ascii="Times New Roman" w:hAnsi="Times New Roman"/>
          <w:szCs w:val="24"/>
        </w:rPr>
        <w:t xml:space="preserve"> grading scale is as follows: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070"/>
      </w:tblGrid>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A</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94-100</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A-</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92-93</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 xml:space="preserve">  B+</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90-91</w:t>
            </w:r>
          </w:p>
        </w:tc>
      </w:tr>
      <w:tr w:rsidR="00A75ECD" w:rsidRPr="00256530" w:rsidTr="00960524">
        <w:trPr>
          <w:trHeight w:val="204"/>
        </w:trPr>
        <w:tc>
          <w:tcPr>
            <w:tcW w:w="648" w:type="dxa"/>
            <w:shd w:val="clear" w:color="auto" w:fill="auto"/>
          </w:tcPr>
          <w:p w:rsidR="00A75ECD" w:rsidRPr="00256530" w:rsidRDefault="00A75ECD" w:rsidP="00960524">
            <w:pPr>
              <w:rPr>
                <w:rFonts w:ascii="Times New Roman" w:hAnsi="Times New Roman"/>
                <w:szCs w:val="24"/>
              </w:rPr>
            </w:pPr>
            <w:r w:rsidRPr="00256530">
              <w:rPr>
                <w:rFonts w:ascii="Times New Roman" w:hAnsi="Times New Roman"/>
                <w:szCs w:val="24"/>
              </w:rPr>
              <w:t xml:space="preserve">  B</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86-89</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B-</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84-85</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 xml:space="preserve"> C+</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82-83</w:t>
            </w:r>
          </w:p>
        </w:tc>
      </w:tr>
      <w:tr w:rsidR="00A75ECD" w:rsidRPr="00256530" w:rsidTr="00960524">
        <w:trPr>
          <w:trHeight w:val="204"/>
        </w:trPr>
        <w:tc>
          <w:tcPr>
            <w:tcW w:w="648" w:type="dxa"/>
            <w:shd w:val="clear" w:color="auto" w:fill="auto"/>
          </w:tcPr>
          <w:p w:rsidR="00A75ECD" w:rsidRPr="00256530" w:rsidRDefault="00A75ECD" w:rsidP="00960524">
            <w:pPr>
              <w:rPr>
                <w:rFonts w:ascii="Times New Roman" w:hAnsi="Times New Roman"/>
                <w:szCs w:val="24"/>
              </w:rPr>
            </w:pPr>
            <w:r w:rsidRPr="00256530">
              <w:rPr>
                <w:rFonts w:ascii="Times New Roman" w:hAnsi="Times New Roman"/>
                <w:szCs w:val="24"/>
              </w:rPr>
              <w:t xml:space="preserve">  C</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78-81</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 xml:space="preserve"> C-</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76-77</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 xml:space="preserve">  D+</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74-75</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D</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70-73</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 xml:space="preserve"> D-</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68-69</w:t>
            </w:r>
          </w:p>
        </w:tc>
      </w:tr>
      <w:tr w:rsidR="00A75ECD" w:rsidRPr="00256530" w:rsidTr="00960524">
        <w:trPr>
          <w:trHeight w:val="204"/>
        </w:trPr>
        <w:tc>
          <w:tcPr>
            <w:tcW w:w="648"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F</w:t>
            </w:r>
          </w:p>
        </w:tc>
        <w:tc>
          <w:tcPr>
            <w:tcW w:w="2070" w:type="dxa"/>
            <w:shd w:val="clear" w:color="auto" w:fill="auto"/>
          </w:tcPr>
          <w:p w:rsidR="00A75ECD" w:rsidRPr="00256530" w:rsidRDefault="00A75ECD" w:rsidP="00960524">
            <w:pPr>
              <w:jc w:val="center"/>
              <w:rPr>
                <w:rFonts w:ascii="Times New Roman" w:hAnsi="Times New Roman"/>
                <w:szCs w:val="24"/>
              </w:rPr>
            </w:pPr>
            <w:r w:rsidRPr="00256530">
              <w:rPr>
                <w:rFonts w:ascii="Times New Roman" w:hAnsi="Times New Roman"/>
                <w:szCs w:val="24"/>
              </w:rPr>
              <w:t>67 and below</w:t>
            </w:r>
          </w:p>
        </w:tc>
      </w:tr>
    </w:tbl>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PROGRESS REPORTS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Periodic reports will be sent to the home school principal as to a student's progress in his/her course.  Unsatisfactory progress reports will be issued indicating the student is in danger of failing the course.</w:t>
      </w:r>
    </w:p>
    <w:p w:rsidR="00A75ECD" w:rsidRPr="00D105DE" w:rsidRDefault="00A75ECD" w:rsidP="00A75ECD">
      <w:pPr>
        <w:autoSpaceDE w:val="0"/>
        <w:autoSpaceDN w:val="0"/>
        <w:adjustRightInd w:val="0"/>
        <w:rPr>
          <w:rFonts w:ascii="Times New Roman" w:hAnsi="Times New Roman"/>
          <w:szCs w:val="24"/>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DRESS CODE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Restrictions on a student’s dress and grooming are necessary when they create a danger to the student’s health and safety, interfere with the educational process or disrupt school or school activities.  Students may not wear clothing or hair styles that are hazardous to themselves or to others.  Grooming and dress which prevent students from doing their best work because of restricted vision or movements, or which create a disruption of classroom activities, will be discouraged.</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numPr>
          <w:ilvl w:val="0"/>
          <w:numId w:val="5"/>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Clothing should be neat and clean to meet general standards of health, safety and decency.</w:t>
      </w:r>
    </w:p>
    <w:p w:rsidR="00A75ECD" w:rsidRPr="00D105DE" w:rsidRDefault="00A75ECD" w:rsidP="00A75ECD">
      <w:pPr>
        <w:numPr>
          <w:ilvl w:val="0"/>
          <w:numId w:val="5"/>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Clothing containing prison affiliations, alcohol, tobacco, or drug advertising symbols, or that has markings, pictures or lettering that convey profane, obscene, immoral meanings or sexual innuendos will not be permitted.  Students may not wear clothing that displays profanity, obscenities, promotes alcohol, tobacco, illegal drugs, is sexually suggestive, is provocative, or is so bizarre that it distracts other students from focusing on classroom tasks.</w:t>
      </w:r>
    </w:p>
    <w:p w:rsidR="00A75ECD" w:rsidRPr="00D105DE" w:rsidRDefault="00A75ECD" w:rsidP="00A75ECD">
      <w:pPr>
        <w:numPr>
          <w:ilvl w:val="0"/>
          <w:numId w:val="5"/>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Caps, hats, scarves, bandannas, sunglasses and headgear are to be removed and hoods are to be lowered upon entering the school building.</w:t>
      </w:r>
    </w:p>
    <w:p w:rsidR="00A75ECD" w:rsidRPr="00D105DE" w:rsidRDefault="00A75ECD" w:rsidP="00A75ECD">
      <w:pPr>
        <w:numPr>
          <w:ilvl w:val="0"/>
          <w:numId w:val="5"/>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Hair should be neat and clean, and of such length, where required, to meet safety and health standards </w:t>
      </w:r>
    </w:p>
    <w:p w:rsidR="00A75ECD" w:rsidRPr="00D105DE" w:rsidRDefault="00A75ECD" w:rsidP="00A75ECD">
      <w:pPr>
        <w:numPr>
          <w:ilvl w:val="0"/>
          <w:numId w:val="5"/>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Footwear is required of all students. (Slippers and footwear with wheels are not allowed).</w:t>
      </w:r>
    </w:p>
    <w:p w:rsidR="00A75ECD" w:rsidRPr="00D105DE" w:rsidRDefault="00A75ECD" w:rsidP="00A75ECD">
      <w:pPr>
        <w:numPr>
          <w:ilvl w:val="0"/>
          <w:numId w:val="5"/>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Students may not wear clothing that is revealing.  Shorts and skirts must reach mid-thigh and not be shorter than the student’s extended fingertips.</w:t>
      </w:r>
    </w:p>
    <w:p w:rsidR="00A75ECD" w:rsidRPr="00D105DE" w:rsidRDefault="00A75ECD" w:rsidP="00A75ECD">
      <w:pPr>
        <w:numPr>
          <w:ilvl w:val="0"/>
          <w:numId w:val="5"/>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Garments that are cut low, or expose one’s midriff, or clothing that exposes undergarments will not be permitted.  Shirts/tops must have shoulder straps that are at least one inch wide.</w:t>
      </w:r>
    </w:p>
    <w:p w:rsidR="00A75ECD" w:rsidRPr="00D105DE" w:rsidRDefault="00A75ECD" w:rsidP="00A75ECD">
      <w:pPr>
        <w:numPr>
          <w:ilvl w:val="0"/>
          <w:numId w:val="5"/>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Large chains on clothing, chains connected to students’ wallets, and accessories with large spikes will not be allowed.</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Aligning with industry standards, the dress code for all </w:t>
      </w:r>
      <w:r w:rsidRPr="00D105DE">
        <w:rPr>
          <w:rFonts w:ascii="Times New Roman" w:hAnsi="Times New Roman"/>
          <w:b/>
          <w:szCs w:val="24"/>
          <w:u w:val="single"/>
        </w:rPr>
        <w:t>shop areas</w:t>
      </w:r>
      <w:r w:rsidRPr="00D105DE">
        <w:rPr>
          <w:rFonts w:ascii="Times New Roman" w:hAnsi="Times New Roman"/>
          <w:szCs w:val="24"/>
        </w:rPr>
        <w:t xml:space="preserve"> is as follows:</w:t>
      </w:r>
    </w:p>
    <w:p w:rsidR="00A75ECD" w:rsidRPr="00D105DE" w:rsidRDefault="00A75ECD" w:rsidP="00A75ECD">
      <w:pPr>
        <w:numPr>
          <w:ilvl w:val="0"/>
          <w:numId w:val="3"/>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Safety goggles must be worn. For safety reasons, </w:t>
      </w:r>
      <w:r w:rsidRPr="00D105DE">
        <w:rPr>
          <w:rFonts w:ascii="Times New Roman" w:hAnsi="Times New Roman"/>
          <w:b/>
          <w:szCs w:val="24"/>
          <w:u w:val="single"/>
        </w:rPr>
        <w:t>no contact lenses</w:t>
      </w:r>
      <w:r w:rsidRPr="00D105DE">
        <w:rPr>
          <w:rFonts w:ascii="Times New Roman" w:hAnsi="Times New Roman"/>
          <w:szCs w:val="24"/>
        </w:rPr>
        <w:t xml:space="preserve"> can be worn in the </w:t>
      </w:r>
      <w:r w:rsidRPr="00D105DE">
        <w:rPr>
          <w:rFonts w:ascii="Times New Roman" w:hAnsi="Times New Roman"/>
          <w:b/>
          <w:szCs w:val="24"/>
          <w:u w:val="single"/>
        </w:rPr>
        <w:t>Welding</w:t>
      </w:r>
      <w:r w:rsidRPr="00D105DE">
        <w:rPr>
          <w:rFonts w:ascii="Times New Roman" w:hAnsi="Times New Roman"/>
          <w:szCs w:val="24"/>
        </w:rPr>
        <w:t xml:space="preserve"> lab. </w:t>
      </w:r>
    </w:p>
    <w:p w:rsidR="00A75ECD" w:rsidRPr="00D105DE" w:rsidRDefault="00A75ECD" w:rsidP="00A75ECD">
      <w:pPr>
        <w:numPr>
          <w:ilvl w:val="0"/>
          <w:numId w:val="3"/>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Shoulders &amp; midriffs must be covered.</w:t>
      </w:r>
    </w:p>
    <w:p w:rsidR="00A75ECD" w:rsidRPr="00D105DE" w:rsidRDefault="00A75ECD" w:rsidP="00A75ECD">
      <w:pPr>
        <w:numPr>
          <w:ilvl w:val="0"/>
          <w:numId w:val="3"/>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No undergarments showing.</w:t>
      </w:r>
    </w:p>
    <w:p w:rsidR="00A75ECD" w:rsidRPr="00D105DE" w:rsidRDefault="00A75ECD" w:rsidP="00A75ECD">
      <w:pPr>
        <w:numPr>
          <w:ilvl w:val="0"/>
          <w:numId w:val="3"/>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No shorts in the </w:t>
      </w:r>
      <w:r w:rsidRPr="00D105DE">
        <w:rPr>
          <w:rFonts w:ascii="Times New Roman" w:hAnsi="Times New Roman"/>
          <w:b/>
          <w:szCs w:val="24"/>
          <w:u w:val="single"/>
        </w:rPr>
        <w:t xml:space="preserve">Machine Tool Technology </w:t>
      </w:r>
      <w:r w:rsidRPr="00D105DE">
        <w:rPr>
          <w:rFonts w:ascii="Times New Roman" w:hAnsi="Times New Roman"/>
          <w:szCs w:val="24"/>
        </w:rPr>
        <w:t xml:space="preserve">or </w:t>
      </w:r>
      <w:r w:rsidRPr="00D105DE">
        <w:rPr>
          <w:rFonts w:ascii="Times New Roman" w:hAnsi="Times New Roman"/>
          <w:b/>
          <w:szCs w:val="24"/>
          <w:u w:val="single"/>
        </w:rPr>
        <w:t xml:space="preserve">Welding </w:t>
      </w:r>
      <w:r w:rsidRPr="00D105DE">
        <w:rPr>
          <w:rFonts w:ascii="Times New Roman" w:hAnsi="Times New Roman"/>
          <w:szCs w:val="24"/>
        </w:rPr>
        <w:t xml:space="preserve">labs. </w:t>
      </w:r>
    </w:p>
    <w:p w:rsidR="00A75ECD" w:rsidRPr="00D105DE" w:rsidRDefault="00A75ECD" w:rsidP="00A75ECD">
      <w:pPr>
        <w:numPr>
          <w:ilvl w:val="0"/>
          <w:numId w:val="3"/>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Toes &amp; heels must be covered—</w:t>
      </w:r>
      <w:r w:rsidRPr="00D105DE">
        <w:rPr>
          <w:rFonts w:ascii="Times New Roman" w:hAnsi="Times New Roman"/>
          <w:b/>
          <w:szCs w:val="24"/>
          <w:u w:val="single"/>
        </w:rPr>
        <w:t>no flip-flops</w:t>
      </w:r>
      <w:r w:rsidRPr="00D105DE">
        <w:rPr>
          <w:rFonts w:ascii="Times New Roman" w:hAnsi="Times New Roman"/>
          <w:szCs w:val="24"/>
        </w:rPr>
        <w:t>.</w:t>
      </w:r>
    </w:p>
    <w:p w:rsidR="00A75ECD" w:rsidRPr="00D105DE" w:rsidRDefault="00A75ECD" w:rsidP="00A75ECD">
      <w:pPr>
        <w:tabs>
          <w:tab w:val="left" w:pos="2160"/>
          <w:tab w:val="left" w:pos="3600"/>
          <w:tab w:val="left" w:pos="5040"/>
          <w:tab w:val="left" w:pos="6480"/>
          <w:tab w:val="left" w:pos="7920"/>
        </w:tabs>
        <w:ind w:left="360"/>
        <w:rPr>
          <w:rFonts w:ascii="Times New Roman" w:hAnsi="Times New Roman"/>
          <w:szCs w:val="24"/>
        </w:rPr>
      </w:pPr>
    </w:p>
    <w:p w:rsidR="00A75ECD" w:rsidRPr="00D105DE" w:rsidRDefault="00A75ECD" w:rsidP="00A75ECD">
      <w:p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Repeat violations of this policy will result in disciplinary action.</w:t>
      </w:r>
    </w:p>
    <w:p w:rsidR="00A75ECD" w:rsidRPr="00D105DE" w:rsidRDefault="00A75ECD" w:rsidP="00A75ECD">
      <w:pPr>
        <w:tabs>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smartTag w:uri="urn:schemas-microsoft-com:office:smarttags" w:element="stockticker">
        <w:r w:rsidRPr="00D105DE">
          <w:rPr>
            <w:rFonts w:ascii="Times New Roman" w:hAnsi="Times New Roman"/>
            <w:b/>
            <w:szCs w:val="24"/>
            <w:u w:val="single"/>
          </w:rPr>
          <w:t>SHOP</w:t>
        </w:r>
      </w:smartTag>
      <w:r w:rsidRPr="00D105DE">
        <w:rPr>
          <w:rFonts w:ascii="Times New Roman" w:hAnsi="Times New Roman"/>
          <w:b/>
          <w:szCs w:val="24"/>
          <w:u w:val="single"/>
        </w:rPr>
        <w:t xml:space="preserve"> GUIDELINES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Students are responsible for good housekeeping in the shop areas, which includes the machines, welding booths, workbenches, tool rooms, material storage areas, locker rooms, inspection rooms, roll-around carts and the Building Trades house project area. Students are expected to clean the shop after use. Work areas should be picked up and free of food and liquids. Machine operators are responsible for machine maintenance, proper orientation and safety. In Machine Tool Technology, only one student at a time is allowed on a machine.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EQUIPMENT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Tools, uniforms, lab coats and safety glasses will be issued in courses when required.  The student will be provided one pair of safety glasses; subsequent glasses must be purchased.  The student will be expected to keep all items in good condition and properly maintained. The student will be charged for theft or any unnecessary wear or damage.  Gloves are personal items; the student is required to furnish these items where needed.</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pStyle w:val="Heading2"/>
        <w:jc w:val="left"/>
        <w:rPr>
          <w:rFonts w:ascii="Times New Roman" w:hAnsi="Times New Roman"/>
          <w:sz w:val="24"/>
          <w:szCs w:val="24"/>
        </w:rPr>
      </w:pPr>
      <w:r w:rsidRPr="00D105DE">
        <w:rPr>
          <w:rFonts w:ascii="Times New Roman" w:hAnsi="Times New Roman"/>
          <w:sz w:val="24"/>
          <w:szCs w:val="24"/>
        </w:rPr>
        <w:t>TEXTBOOKS</w:t>
      </w:r>
    </w:p>
    <w:p w:rsidR="00A75ECD" w:rsidRPr="00D105DE" w:rsidRDefault="00A75ECD" w:rsidP="00A75ECD">
      <w:pPr>
        <w:pStyle w:val="BodyText2"/>
        <w:jc w:val="left"/>
        <w:rPr>
          <w:rFonts w:ascii="Times New Roman" w:hAnsi="Times New Roman"/>
          <w:sz w:val="24"/>
          <w:szCs w:val="24"/>
        </w:rPr>
      </w:pPr>
      <w:r w:rsidRPr="00D105DE">
        <w:rPr>
          <w:rFonts w:ascii="Times New Roman" w:hAnsi="Times New Roman"/>
          <w:sz w:val="24"/>
          <w:szCs w:val="24"/>
        </w:rPr>
        <w:t xml:space="preserve">Textbooks are provided free of charge to </w:t>
      </w:r>
      <w:smartTag w:uri="urn:schemas-microsoft-com:office:smarttags" w:element="place">
        <w:smartTag w:uri="urn:schemas-microsoft-com:office:smarttags" w:element="PlaceName">
          <w:r w:rsidRPr="00B44721">
            <w:rPr>
              <w:rFonts w:ascii="Times New Roman" w:hAnsi="Times New Roman"/>
              <w:sz w:val="24"/>
              <w:szCs w:val="24"/>
            </w:rPr>
            <w:t>Northeast</w:t>
          </w:r>
        </w:smartTag>
        <w:r w:rsidRPr="00B44721">
          <w:rPr>
            <w:rFonts w:ascii="Times New Roman" w:hAnsi="Times New Roman"/>
            <w:sz w:val="24"/>
            <w:szCs w:val="24"/>
          </w:rPr>
          <w:t xml:space="preserve"> </w:t>
        </w:r>
        <w:smartTag w:uri="urn:schemas-microsoft-com:office:smarttags" w:element="PlaceName">
          <w:r w:rsidRPr="00B44721">
            <w:rPr>
              <w:rFonts w:ascii="Times New Roman" w:hAnsi="Times New Roman"/>
              <w:sz w:val="24"/>
              <w:szCs w:val="24"/>
            </w:rPr>
            <w:t>Technical</w:t>
          </w:r>
        </w:smartTag>
        <w:r w:rsidRPr="00B44721">
          <w:rPr>
            <w:rFonts w:ascii="Times New Roman" w:hAnsi="Times New Roman"/>
            <w:sz w:val="24"/>
            <w:szCs w:val="24"/>
          </w:rPr>
          <w:t xml:space="preserve"> </w:t>
        </w:r>
        <w:smartTag w:uri="urn:schemas-microsoft-com:office:smarttags" w:element="PlaceType">
          <w:r w:rsidRPr="00B44721">
            <w:rPr>
              <w:rFonts w:ascii="Times New Roman" w:hAnsi="Times New Roman"/>
              <w:sz w:val="24"/>
              <w:szCs w:val="24"/>
            </w:rPr>
            <w:t>High School</w:t>
          </w:r>
        </w:smartTag>
      </w:smartTag>
      <w:r w:rsidRPr="00B44721">
        <w:rPr>
          <w:rFonts w:ascii="Times New Roman" w:hAnsi="Times New Roman"/>
          <w:sz w:val="24"/>
          <w:szCs w:val="24"/>
        </w:rPr>
        <w:t xml:space="preserve"> students</w:t>
      </w:r>
      <w:r w:rsidRPr="00D105DE">
        <w:rPr>
          <w:rFonts w:ascii="Times New Roman" w:hAnsi="Times New Roman"/>
          <w:sz w:val="24"/>
          <w:szCs w:val="24"/>
        </w:rPr>
        <w:t>.  Students are reminded that these books are loaned to them and will be used by others in future years.  Students are financially responsible for loss of or damage to the textbooks.  If you lose a textbook, and it is turned into the office, it will be returned to your instructor.  Books that are found must be turned into the central office.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MATERIALS CHARGES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Students may be charged for loss, damage, or destruction of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property and equipment.  Students are allocated appropriate amounts of materials for assignments. Students will be charged for material usage when appropriate.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 xml:space="preserve">CARE OF </w:t>
      </w:r>
      <w:r>
        <w:rPr>
          <w:rFonts w:ascii="Times New Roman" w:hAnsi="Times New Roman"/>
          <w:b/>
          <w:szCs w:val="24"/>
          <w:u w:val="single"/>
        </w:rPr>
        <w:t>NORTHEAST TECHNICAL HIGH SCHOOL</w:t>
      </w:r>
      <w:r w:rsidRPr="00D105DE">
        <w:rPr>
          <w:rFonts w:ascii="Times New Roman" w:hAnsi="Times New Roman"/>
          <w:b/>
          <w:szCs w:val="24"/>
          <w:u w:val="single"/>
        </w:rPr>
        <w:t xml:space="preserve"> PROPERTY</w:t>
      </w:r>
    </w:p>
    <w:p w:rsidR="00A75ECD" w:rsidRDefault="00A75ECD" w:rsidP="00A75ECD">
      <w:pPr>
        <w:tabs>
          <w:tab w:val="left" w:pos="720"/>
          <w:tab w:val="left" w:pos="2160"/>
          <w:tab w:val="left" w:pos="3600"/>
          <w:tab w:val="left" w:pos="5040"/>
          <w:tab w:val="left" w:pos="6480"/>
          <w:tab w:val="left" w:pos="7920"/>
        </w:tabs>
        <w:rPr>
          <w:rFonts w:ascii="Times New Roman" w:hAnsi="Times New Roman"/>
          <w:szCs w:val="24"/>
        </w:rPr>
      </w:pP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property is purchased and maintained at considerable exp</w:t>
      </w:r>
      <w:r>
        <w:rPr>
          <w:rFonts w:ascii="Times New Roman" w:hAnsi="Times New Roman"/>
          <w:szCs w:val="24"/>
        </w:rPr>
        <w:t>ense.  Preserve and protect NTHS</w:t>
      </w:r>
      <w:r w:rsidRPr="00D105DE">
        <w:rPr>
          <w:rFonts w:ascii="Times New Roman" w:hAnsi="Times New Roman"/>
          <w:szCs w:val="24"/>
        </w:rPr>
        <w:t xml:space="preserve"> so you and those who follow you can be proud of it.  Do not deface chairs, desks, walls, or other equipment.  Treat center property just as you would your personal property.  Students will be held financially responsible for mistreatment of center property.</w:t>
      </w:r>
    </w:p>
    <w:p w:rsidR="00A75ECD"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CELL PHONES/ELECTRONIC DEVICES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Students are prohibited from using personal electronic devices which might disrupt or interfere with the educational purposes in the building.  These devices include but are not limited to cellular phones and pagers.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pStyle w:val="Heading6"/>
        <w:rPr>
          <w:rFonts w:ascii="Times New Roman" w:hAnsi="Times New Roman" w:cs="Times New Roman"/>
          <w:sz w:val="24"/>
          <w:szCs w:val="24"/>
        </w:rPr>
      </w:pPr>
      <w:r w:rsidRPr="00D105DE">
        <w:rPr>
          <w:rFonts w:ascii="Times New Roman" w:hAnsi="Times New Roman" w:cs="Times New Roman"/>
          <w:sz w:val="24"/>
          <w:szCs w:val="24"/>
        </w:rPr>
        <w:t>TOBACCO</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The use or possession of tobacco by students is not allowed on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property (including parking lots and LATI property) or at any center activity.  Offenders will be reported to their home school for appropriate discipline and to the proper legal authorities.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ALCOHOL AND DRUGS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Consumption of, or the possession of, or being under the influence of, alcoholic beverages or controlled drugs will not be allowed on </w:t>
      </w:r>
      <w:r>
        <w:rPr>
          <w:rFonts w:ascii="Times New Roman" w:hAnsi="Times New Roman"/>
          <w:szCs w:val="24"/>
        </w:rPr>
        <w:t>Northeast Technical High School</w:t>
      </w:r>
      <w:r w:rsidRPr="00D105DE">
        <w:rPr>
          <w:rFonts w:ascii="Times New Roman" w:hAnsi="Times New Roman"/>
          <w:szCs w:val="24"/>
        </w:rPr>
        <w:t xml:space="preserve"> property (including parking lots a</w:t>
      </w:r>
      <w:r>
        <w:rPr>
          <w:rFonts w:ascii="Times New Roman" w:hAnsi="Times New Roman"/>
          <w:szCs w:val="24"/>
        </w:rPr>
        <w:t>nd LATI property) or at any NTHS</w:t>
      </w:r>
      <w:r w:rsidRPr="00D105DE">
        <w:rPr>
          <w:rFonts w:ascii="Times New Roman" w:hAnsi="Times New Roman"/>
          <w:szCs w:val="24"/>
        </w:rPr>
        <w:t>-sponsored event.  Offenders will be sent immediately to the Director’s office and reported to their home school for appropriate discipline and to the proper legal authorities.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Default="00A75ECD" w:rsidP="00A75ECD">
      <w:pPr>
        <w:pStyle w:val="Heading1"/>
        <w:jc w:val="left"/>
        <w:rPr>
          <w:rFonts w:ascii="Times New Roman" w:hAnsi="Times New Roman"/>
          <w:b/>
          <w:sz w:val="24"/>
          <w:szCs w:val="24"/>
        </w:rPr>
      </w:pPr>
    </w:p>
    <w:p w:rsidR="00A75ECD" w:rsidRDefault="00A75ECD" w:rsidP="00A75ECD">
      <w:pPr>
        <w:pStyle w:val="Heading1"/>
        <w:jc w:val="left"/>
        <w:rPr>
          <w:rFonts w:ascii="Times New Roman" w:hAnsi="Times New Roman"/>
          <w:b/>
          <w:sz w:val="24"/>
          <w:szCs w:val="24"/>
        </w:rPr>
      </w:pPr>
    </w:p>
    <w:p w:rsidR="00A75ECD" w:rsidRDefault="00A75ECD" w:rsidP="00A75ECD">
      <w:pPr>
        <w:pStyle w:val="Heading1"/>
        <w:jc w:val="left"/>
        <w:rPr>
          <w:rFonts w:ascii="Times New Roman" w:hAnsi="Times New Roman"/>
          <w:b/>
          <w:sz w:val="24"/>
          <w:szCs w:val="24"/>
        </w:rPr>
      </w:pPr>
    </w:p>
    <w:p w:rsidR="00A75ECD" w:rsidRPr="00D105DE" w:rsidRDefault="00A75ECD" w:rsidP="00A75ECD">
      <w:pPr>
        <w:pStyle w:val="Heading1"/>
        <w:jc w:val="left"/>
        <w:rPr>
          <w:rFonts w:ascii="Times New Roman" w:hAnsi="Times New Roman"/>
          <w:b/>
          <w:strike/>
          <w:sz w:val="24"/>
          <w:szCs w:val="24"/>
        </w:rPr>
      </w:pPr>
      <w:r w:rsidRPr="00D105DE">
        <w:rPr>
          <w:rFonts w:ascii="Times New Roman" w:hAnsi="Times New Roman"/>
          <w:b/>
          <w:sz w:val="24"/>
          <w:szCs w:val="24"/>
        </w:rPr>
        <w:t>WEAPONS  POLICY</w:t>
      </w: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D105DE">
        <w:rPr>
          <w:rFonts w:ascii="Times New Roman" w:hAnsi="Times New Roman"/>
          <w:szCs w:val="24"/>
        </w:rPr>
        <w:t>Schools should be an example of what is required regarding the observance and respect for law in society at large.  Schools also must be highly conscious of the health, safety and welfare of students, staff and the public.</w:t>
      </w: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D105DE">
        <w:rPr>
          <w:rFonts w:ascii="Times New Roman" w:hAnsi="Times New Roman"/>
          <w:szCs w:val="24"/>
        </w:rPr>
        <w:t>State and federal laws as well as board policy forbids the bringing of dangerous or illegal weapons to school or school-sponsored activities.  Any weapon taken from a student shall be reported to the student’s parents.  Confiscation of weapons may be reported to the police.  Appropriate disciplinary action or legal action or both shall be pursued by the Director.</w:t>
      </w: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D105DE">
        <w:rPr>
          <w:rFonts w:ascii="Times New Roman" w:hAnsi="Times New Roman"/>
          <w:szCs w:val="24"/>
        </w:rPr>
        <w:t xml:space="preserve">A dangerous weapon is defined as any firearm, air gun, knife or device, instrument, material or substance, whether animate in inanimate, which is calculated or designed to inflict death or serious bodily harm, or by the manner in which it is used is likely to inflict death or bodily harm. </w:t>
      </w: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D105DE">
        <w:rPr>
          <w:rFonts w:ascii="Times New Roman" w:hAnsi="Times New Roman"/>
          <w:szCs w:val="24"/>
        </w:rPr>
        <w:t>No firearms are permitted on any school premises, school vehicle, or any vehicle used for school purposes, in any school building or other building or premises used for school functions.  An exception would be weapons under the control of law enforcement personnel, starting guns while in use at athletic events, firearms or air guns at firing ranges, gun shows and authorized supervised school training sessions for the use of firearms.</w:t>
      </w: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D105DE">
        <w:rPr>
          <w:rFonts w:ascii="Times New Roman" w:hAnsi="Times New Roman"/>
          <w:szCs w:val="24"/>
        </w:rPr>
        <w:t xml:space="preserve">Any student bringing a firearm to school shall be expelled for not less than twelve months and will be referred to law enforcement authorities.  The Director shall have the authority to recommend to the school board that is expulsion requirement be modified on a case-by-case basis. This policy shall be implemented in a manner consistent with IDEA and Section 504.  For the purpose of this portion of the policy, the term “firearm” includes any weapon which will or is designed to expel a projectile by action of an explosive, the frame or receiver of any such weapon, a muffler or silencer for a weapon, or any explosive, including any poison gas.      LEGAL REF:  SDCL13-32-4.2; </w:t>
      </w:r>
      <w:smartTag w:uri="urn:schemas-microsoft-com:office:smarttags" w:element="date">
        <w:smartTagPr>
          <w:attr w:name="Month" w:val="1"/>
          <w:attr w:name="Day" w:val="22"/>
          <w:attr w:name="Year" w:val="2002"/>
        </w:smartTagPr>
        <w:r w:rsidRPr="00D105DE">
          <w:rPr>
            <w:rFonts w:ascii="Times New Roman" w:hAnsi="Times New Roman"/>
            <w:szCs w:val="24"/>
          </w:rPr>
          <w:t>22-1-2</w:t>
        </w:r>
      </w:smartTag>
      <w:r w:rsidRPr="00D105DE">
        <w:rPr>
          <w:rFonts w:ascii="Times New Roman" w:hAnsi="Times New Roman"/>
          <w:szCs w:val="24"/>
        </w:rPr>
        <w:t>; Gun Free Schools Act of 1994.</w:t>
      </w: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9F5182" w:rsidRDefault="009F5182"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u w:val="single"/>
        </w:rPr>
      </w:pP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D105DE">
        <w:rPr>
          <w:rFonts w:ascii="Times New Roman" w:hAnsi="Times New Roman"/>
          <w:b/>
          <w:szCs w:val="24"/>
          <w:u w:val="single"/>
        </w:rPr>
        <w:lastRenderedPageBreak/>
        <w:t>INJURY OR ILLNESS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Any student becoming ill during the school day should report to</w:t>
      </w:r>
      <w:r>
        <w:rPr>
          <w:rFonts w:ascii="Times New Roman" w:hAnsi="Times New Roman"/>
          <w:szCs w:val="24"/>
        </w:rPr>
        <w:t xml:space="preserve"> his / her NTHS</w:t>
      </w:r>
      <w:r w:rsidRPr="00D105DE">
        <w:rPr>
          <w:rFonts w:ascii="Times New Roman" w:hAnsi="Times New Roman"/>
          <w:szCs w:val="24"/>
        </w:rPr>
        <w:t xml:space="preserve"> instructor and then to the </w:t>
      </w:r>
      <w:r>
        <w:rPr>
          <w:rFonts w:ascii="Times New Roman" w:hAnsi="Times New Roman"/>
          <w:szCs w:val="24"/>
        </w:rPr>
        <w:t>NTHS</w:t>
      </w:r>
      <w:r w:rsidRPr="00D105DE">
        <w:rPr>
          <w:rFonts w:ascii="Times New Roman" w:hAnsi="Times New Roman"/>
          <w:szCs w:val="24"/>
        </w:rPr>
        <w:t xml:space="preserve"> office so arrangements can be made concerning the treatment or release of the student.</w:t>
      </w:r>
      <w:r>
        <w:rPr>
          <w:rFonts w:ascii="Times New Roman" w:hAnsi="Times New Roman"/>
          <w:szCs w:val="24"/>
        </w:rPr>
        <w:t xml:space="preserv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w:t>
      </w:r>
      <w:r>
        <w:rPr>
          <w:rFonts w:ascii="Times New Roman" w:hAnsi="Times New Roman"/>
          <w:szCs w:val="24"/>
        </w:rPr>
        <w:t>does not carry medical in</w:t>
      </w:r>
      <w:r w:rsidRPr="00D105DE">
        <w:rPr>
          <w:rFonts w:ascii="Times New Roman" w:hAnsi="Times New Roman"/>
          <w:szCs w:val="24"/>
        </w:rPr>
        <w:t>surance for students and does not accept financial responsibility for medical care.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Any injury should receive immediate attention by the classroom instructor in the respective area.  Further aid may be secured by contacting the central office.  All injuries must be reported to the central office.  The student’s home school nurse will be notified.  If an injury requires a doctor's attention, </w:t>
      </w:r>
      <w:r>
        <w:rPr>
          <w:rFonts w:ascii="Times New Roman" w:hAnsi="Times New Roman"/>
          <w:szCs w:val="24"/>
        </w:rPr>
        <w:t>NTHS</w:t>
      </w:r>
      <w:r w:rsidRPr="00D105DE">
        <w:rPr>
          <w:rFonts w:ascii="Times New Roman" w:hAnsi="Times New Roman"/>
          <w:szCs w:val="24"/>
        </w:rPr>
        <w:t xml:space="preserve"> will attempt to contact the parents to have them take care of the matter.  If the parents cannot be contacted, </w:t>
      </w:r>
      <w:r>
        <w:rPr>
          <w:rFonts w:ascii="Times New Roman" w:hAnsi="Times New Roman"/>
          <w:szCs w:val="24"/>
        </w:rPr>
        <w:t>NTHS</w:t>
      </w:r>
      <w:r w:rsidRPr="00D105DE">
        <w:rPr>
          <w:rFonts w:ascii="Times New Roman" w:hAnsi="Times New Roman"/>
          <w:szCs w:val="24"/>
        </w:rPr>
        <w:t xml:space="preserve"> staff will use its judgment but will </w:t>
      </w:r>
      <w:r w:rsidRPr="00D105DE">
        <w:rPr>
          <w:rFonts w:ascii="Times New Roman" w:hAnsi="Times New Roman"/>
          <w:b/>
          <w:szCs w:val="24"/>
          <w:u w:val="single"/>
        </w:rPr>
        <w:t xml:space="preserve">not </w:t>
      </w:r>
      <w:r w:rsidRPr="00D105DE">
        <w:rPr>
          <w:rFonts w:ascii="Times New Roman" w:hAnsi="Times New Roman"/>
          <w:szCs w:val="24"/>
        </w:rPr>
        <w:t>accept financial responsibility for the treatment.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PROCEDURE:</w:t>
      </w:r>
    </w:p>
    <w:p w:rsidR="00A75ECD" w:rsidRPr="00D105DE" w:rsidRDefault="00A75ECD" w:rsidP="00A75ECD">
      <w:pPr>
        <w:numPr>
          <w:ilvl w:val="0"/>
          <w:numId w:val="4"/>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The student must immediately notify the instructor for evaluation of the illness/injury.</w:t>
      </w:r>
    </w:p>
    <w:p w:rsidR="00A75ECD" w:rsidRPr="00D105DE" w:rsidRDefault="00A75ECD" w:rsidP="00A75ECD">
      <w:pPr>
        <w:tabs>
          <w:tab w:val="left" w:pos="720"/>
          <w:tab w:val="left" w:pos="2160"/>
          <w:tab w:val="left" w:pos="3600"/>
          <w:tab w:val="left" w:pos="5040"/>
          <w:tab w:val="left" w:pos="6480"/>
          <w:tab w:val="left" w:pos="7920"/>
        </w:tabs>
        <w:ind w:left="360"/>
        <w:rPr>
          <w:rFonts w:ascii="Times New Roman" w:hAnsi="Times New Roman"/>
          <w:szCs w:val="24"/>
        </w:rPr>
      </w:pPr>
    </w:p>
    <w:p w:rsidR="00A75ECD" w:rsidRPr="00D105DE" w:rsidRDefault="00A75ECD" w:rsidP="00A75ECD">
      <w:pPr>
        <w:numPr>
          <w:ilvl w:val="0"/>
          <w:numId w:val="1"/>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The “first responder” is a staff member trained for injuries &amp; available for immediate help.  </w:t>
      </w:r>
      <w:r w:rsidRPr="00D105DE">
        <w:rPr>
          <w:rFonts w:ascii="Times New Roman" w:hAnsi="Times New Roman"/>
          <w:szCs w:val="24"/>
          <w:u w:val="single"/>
        </w:rPr>
        <w:t>Mr. Buhler</w:t>
      </w:r>
      <w:r w:rsidRPr="00D105DE">
        <w:rPr>
          <w:rFonts w:ascii="Times New Roman" w:hAnsi="Times New Roman"/>
          <w:szCs w:val="24"/>
        </w:rPr>
        <w:t xml:space="preserve"> is the </w:t>
      </w:r>
      <w:smartTag w:uri="urn:schemas-microsoft-com:office:smarttags" w:element="place">
        <w:smartTag w:uri="urn:schemas-microsoft-com:office:smarttags" w:element="PlaceName">
          <w:r w:rsidRPr="00D105DE">
            <w:rPr>
              <w:rFonts w:ascii="Times New Roman" w:hAnsi="Times New Roman"/>
              <w:b/>
              <w:bCs/>
              <w:szCs w:val="24"/>
              <w:u w:val="single"/>
            </w:rPr>
            <w:t>LATI</w:t>
          </w:r>
        </w:smartTag>
        <w:r w:rsidRPr="00D105DE">
          <w:rPr>
            <w:rFonts w:ascii="Times New Roman" w:hAnsi="Times New Roman"/>
            <w:szCs w:val="24"/>
            <w:u w:val="single"/>
          </w:rPr>
          <w:t xml:space="preserve"> </w:t>
        </w:r>
        <w:smartTag w:uri="urn:schemas-microsoft-com:office:smarttags" w:element="PlaceName">
          <w:r w:rsidRPr="00D105DE">
            <w:rPr>
              <w:rFonts w:ascii="Times New Roman" w:hAnsi="Times New Roman"/>
              <w:szCs w:val="24"/>
            </w:rPr>
            <w:t>Manufacturing</w:t>
          </w:r>
        </w:smartTag>
        <w:r w:rsidRPr="00D105DE">
          <w:rPr>
            <w:rFonts w:ascii="Times New Roman" w:hAnsi="Times New Roman"/>
            <w:szCs w:val="24"/>
          </w:rPr>
          <w:t xml:space="preserve"> </w:t>
        </w:r>
        <w:smartTag w:uri="urn:schemas-microsoft-com:office:smarttags" w:element="PlaceType">
          <w:r w:rsidRPr="00D105DE">
            <w:rPr>
              <w:rFonts w:ascii="Times New Roman" w:hAnsi="Times New Roman"/>
              <w:szCs w:val="24"/>
            </w:rPr>
            <w:t>Center</w:t>
          </w:r>
        </w:smartTag>
      </w:smartTag>
      <w:r w:rsidRPr="00D105DE">
        <w:rPr>
          <w:rFonts w:ascii="Times New Roman" w:hAnsi="Times New Roman"/>
          <w:szCs w:val="24"/>
        </w:rPr>
        <w:t>’s “</w:t>
      </w:r>
      <w:r w:rsidRPr="00D105DE">
        <w:rPr>
          <w:rFonts w:ascii="Times New Roman" w:hAnsi="Times New Roman"/>
          <w:szCs w:val="24"/>
          <w:u w:val="single"/>
        </w:rPr>
        <w:t>first responder”</w:t>
      </w:r>
      <w:r w:rsidRPr="00D105DE">
        <w:rPr>
          <w:rFonts w:ascii="Times New Roman" w:hAnsi="Times New Roman"/>
          <w:szCs w:val="24"/>
        </w:rPr>
        <w:t xml:space="preserve">.  </w:t>
      </w:r>
      <w:r w:rsidRPr="00BA4385">
        <w:rPr>
          <w:rFonts w:ascii="Times New Roman" w:hAnsi="Times New Roman"/>
          <w:szCs w:val="24"/>
          <w:u w:val="single"/>
        </w:rPr>
        <w:t xml:space="preserve">Mrs. Buelow is the </w:t>
      </w:r>
      <w:smartTag w:uri="urn:schemas-microsoft-com:office:smarttags" w:element="PlaceName">
        <w:r w:rsidRPr="00BA4385">
          <w:rPr>
            <w:rFonts w:ascii="Times New Roman" w:hAnsi="Times New Roman"/>
            <w:b/>
            <w:szCs w:val="24"/>
            <w:u w:val="single"/>
          </w:rPr>
          <w:t>Northeast</w:t>
        </w:r>
      </w:smartTag>
      <w:r>
        <w:rPr>
          <w:rFonts w:ascii="Times New Roman" w:hAnsi="Times New Roman"/>
          <w:szCs w:val="24"/>
        </w:rPr>
        <w:t xml:space="preserve"> </w:t>
      </w:r>
      <w:smartTag w:uri="urn:schemas-microsoft-com:office:smarttags" w:element="PlaceName">
        <w:r w:rsidRPr="00BA4385">
          <w:rPr>
            <w:rFonts w:ascii="Times New Roman" w:hAnsi="Times New Roman"/>
            <w:b/>
            <w:szCs w:val="24"/>
            <w:u w:val="single"/>
          </w:rPr>
          <w:t>Technical</w:t>
        </w:r>
      </w:smartTag>
      <w:r w:rsidRPr="00BA4385">
        <w:rPr>
          <w:rFonts w:ascii="Times New Roman" w:hAnsi="Times New Roman"/>
          <w:b/>
          <w:szCs w:val="24"/>
          <w:u w:val="single"/>
        </w:rPr>
        <w:t xml:space="preserve"> High School</w:t>
      </w:r>
      <w:r>
        <w:rPr>
          <w:rFonts w:ascii="Times New Roman" w:hAnsi="Times New Roman"/>
          <w:szCs w:val="24"/>
          <w:u w:val="single"/>
        </w:rPr>
        <w:t xml:space="preserve"> </w:t>
      </w:r>
      <w:r w:rsidRPr="00D105DE">
        <w:rPr>
          <w:rFonts w:ascii="Times New Roman" w:hAnsi="Times New Roman"/>
          <w:b/>
          <w:bCs/>
          <w:szCs w:val="24"/>
          <w:u w:val="single"/>
        </w:rPr>
        <w:t>’</w:t>
      </w:r>
      <w:r w:rsidRPr="00D105DE">
        <w:rPr>
          <w:rFonts w:ascii="Times New Roman" w:hAnsi="Times New Roman"/>
          <w:szCs w:val="24"/>
          <w:u w:val="single"/>
        </w:rPr>
        <w:t xml:space="preserve"> “first responder”</w:t>
      </w:r>
      <w:r w:rsidRPr="00D105DE">
        <w:rPr>
          <w:rFonts w:ascii="Times New Roman" w:hAnsi="Times New Roman"/>
          <w:szCs w:val="24"/>
        </w:rPr>
        <w:t xml:space="preserve">.  </w:t>
      </w:r>
      <w:r w:rsidRPr="00D105DE">
        <w:rPr>
          <w:rFonts w:ascii="Times New Roman" w:hAnsi="Times New Roman"/>
          <w:szCs w:val="24"/>
          <w:u w:val="single"/>
        </w:rPr>
        <w:t xml:space="preserve">Mrs. Gonnelly is the </w:t>
      </w:r>
      <w:smartTag w:uri="urn:schemas-microsoft-com:office:smarttags" w:element="place">
        <w:smartTag w:uri="urn:schemas-microsoft-com:office:smarttags" w:element="PlaceName">
          <w:r w:rsidRPr="00D105DE">
            <w:rPr>
              <w:rFonts w:ascii="Times New Roman" w:hAnsi="Times New Roman"/>
              <w:b/>
              <w:szCs w:val="24"/>
              <w:u w:val="single"/>
            </w:rPr>
            <w:t>Watertown</w:t>
          </w:r>
        </w:smartTag>
        <w:r w:rsidRPr="00D105DE">
          <w:rPr>
            <w:rFonts w:ascii="Times New Roman" w:hAnsi="Times New Roman"/>
            <w:b/>
            <w:szCs w:val="24"/>
            <w:u w:val="single"/>
          </w:rPr>
          <w:t xml:space="preserve"> </w:t>
        </w:r>
        <w:smartTag w:uri="urn:schemas-microsoft-com:office:smarttags" w:element="PlaceType">
          <w:r w:rsidRPr="00D105DE">
            <w:rPr>
              <w:rFonts w:ascii="Times New Roman" w:hAnsi="Times New Roman"/>
              <w:b/>
              <w:szCs w:val="24"/>
              <w:u w:val="single"/>
            </w:rPr>
            <w:t>High School</w:t>
          </w:r>
        </w:smartTag>
      </w:smartTag>
      <w:r w:rsidRPr="00D105DE">
        <w:rPr>
          <w:rFonts w:ascii="Times New Roman" w:hAnsi="Times New Roman"/>
          <w:b/>
          <w:szCs w:val="24"/>
          <w:u w:val="single"/>
        </w:rPr>
        <w:t>’s</w:t>
      </w:r>
      <w:r w:rsidRPr="00D105DE">
        <w:rPr>
          <w:rFonts w:ascii="Times New Roman" w:hAnsi="Times New Roman"/>
          <w:szCs w:val="24"/>
          <w:u w:val="single"/>
        </w:rPr>
        <w:t xml:space="preserve"> “first responder</w:t>
      </w:r>
      <w:r w:rsidRPr="00D105DE">
        <w:rPr>
          <w:rFonts w:ascii="Times New Roman" w:hAnsi="Times New Roman"/>
          <w:szCs w:val="24"/>
        </w:rPr>
        <w:t>”.</w:t>
      </w:r>
    </w:p>
    <w:p w:rsidR="00A75ECD" w:rsidRPr="00D105DE" w:rsidRDefault="00A75ECD" w:rsidP="00A75ECD">
      <w:pPr>
        <w:tabs>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numPr>
          <w:ilvl w:val="0"/>
          <w:numId w:val="2"/>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For illness or injury of </w:t>
      </w:r>
      <w:smartTag w:uri="urn:schemas-microsoft-com:office:smarttags" w:element="PlaceName">
        <w:r w:rsidRPr="00D105DE">
          <w:rPr>
            <w:rFonts w:ascii="Times New Roman" w:hAnsi="Times New Roman"/>
            <w:b/>
            <w:bCs/>
            <w:szCs w:val="24"/>
            <w:u w:val="single"/>
          </w:rPr>
          <w:t>Watertown</w:t>
        </w:r>
      </w:smartTag>
      <w:r w:rsidRPr="00D105DE">
        <w:rPr>
          <w:rFonts w:ascii="Times New Roman" w:hAnsi="Times New Roman"/>
          <w:szCs w:val="24"/>
          <w:u w:val="single"/>
        </w:rPr>
        <w:t xml:space="preserve"> </w:t>
      </w:r>
      <w:smartTag w:uri="urn:schemas-microsoft-com:office:smarttags" w:element="PlaceName">
        <w:r w:rsidRPr="00BA4385">
          <w:rPr>
            <w:rFonts w:ascii="Times New Roman" w:hAnsi="Times New Roman"/>
            <w:szCs w:val="24"/>
            <w:u w:val="single"/>
          </w:rPr>
          <w:t>Northeast</w:t>
        </w:r>
      </w:smartTag>
      <w:r w:rsidRPr="00BA4385">
        <w:rPr>
          <w:rFonts w:ascii="Times New Roman" w:hAnsi="Times New Roman"/>
          <w:szCs w:val="24"/>
          <w:u w:val="single"/>
        </w:rPr>
        <w:t xml:space="preserve"> </w:t>
      </w:r>
      <w:smartTag w:uri="urn:schemas-microsoft-com:office:smarttags" w:element="PlaceName">
        <w:r w:rsidRPr="00BA4385">
          <w:rPr>
            <w:rFonts w:ascii="Times New Roman" w:hAnsi="Times New Roman"/>
            <w:szCs w:val="24"/>
            <w:u w:val="single"/>
          </w:rPr>
          <w:t>Technical</w:t>
        </w:r>
      </w:smartTag>
      <w:r w:rsidRPr="00BA4385">
        <w:rPr>
          <w:rFonts w:ascii="Times New Roman" w:hAnsi="Times New Roman"/>
          <w:szCs w:val="24"/>
          <w:u w:val="single"/>
        </w:rPr>
        <w:t xml:space="preserve"> </w:t>
      </w:r>
      <w:smartTag w:uri="urn:schemas-microsoft-com:office:smarttags" w:element="PlaceType">
        <w:r w:rsidRPr="00BA4385">
          <w:rPr>
            <w:rFonts w:ascii="Times New Roman" w:hAnsi="Times New Roman"/>
            <w:szCs w:val="24"/>
            <w:u w:val="single"/>
          </w:rPr>
          <w:t>High School</w:t>
        </w:r>
      </w:smartTag>
      <w:r>
        <w:rPr>
          <w:rFonts w:ascii="Times New Roman" w:hAnsi="Times New Roman"/>
          <w:szCs w:val="24"/>
          <w:u w:val="single"/>
        </w:rPr>
        <w:t xml:space="preserve"> students</w:t>
      </w:r>
      <w:r w:rsidRPr="00D105DE">
        <w:rPr>
          <w:rFonts w:ascii="Times New Roman" w:hAnsi="Times New Roman"/>
          <w:szCs w:val="24"/>
        </w:rPr>
        <w:t xml:space="preserve">, the student may be referred to a </w:t>
      </w:r>
      <w:smartTag w:uri="urn:schemas-microsoft-com:office:smarttags" w:element="place">
        <w:smartTag w:uri="urn:schemas-microsoft-com:office:smarttags" w:element="City">
          <w:r w:rsidRPr="00D105DE">
            <w:rPr>
              <w:rFonts w:ascii="Times New Roman" w:hAnsi="Times New Roman"/>
              <w:szCs w:val="24"/>
            </w:rPr>
            <w:t>Watertown</w:t>
          </w:r>
        </w:smartTag>
      </w:smartTag>
      <w:r w:rsidRPr="00D105DE">
        <w:rPr>
          <w:rFonts w:ascii="Times New Roman" w:hAnsi="Times New Roman"/>
          <w:szCs w:val="24"/>
        </w:rPr>
        <w:t xml:space="preserve"> school nurse, the student’s parents or emergency medical providers if necessary.</w:t>
      </w:r>
    </w:p>
    <w:p w:rsidR="00A75ECD" w:rsidRPr="00D105DE" w:rsidRDefault="00A75ECD" w:rsidP="00A75ECD">
      <w:pPr>
        <w:tabs>
          <w:tab w:val="left" w:pos="720"/>
          <w:tab w:val="left" w:pos="2160"/>
          <w:tab w:val="left" w:pos="3600"/>
          <w:tab w:val="left" w:pos="5040"/>
          <w:tab w:val="left" w:pos="6480"/>
          <w:tab w:val="left" w:pos="7920"/>
        </w:tabs>
        <w:ind w:left="720"/>
        <w:rPr>
          <w:rFonts w:ascii="Times New Roman" w:hAnsi="Times New Roman"/>
          <w:szCs w:val="24"/>
        </w:rPr>
      </w:pPr>
    </w:p>
    <w:p w:rsidR="00A75ECD" w:rsidRPr="00D105DE" w:rsidRDefault="00A75ECD" w:rsidP="00A75ECD">
      <w:pPr>
        <w:numPr>
          <w:ilvl w:val="0"/>
          <w:numId w:val="1"/>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For illness or injury of </w:t>
      </w:r>
      <w:r w:rsidRPr="00D105DE">
        <w:rPr>
          <w:rFonts w:ascii="Times New Roman" w:hAnsi="Times New Roman"/>
          <w:b/>
          <w:bCs/>
          <w:szCs w:val="24"/>
          <w:u w:val="single"/>
        </w:rPr>
        <w:t>Non-Watertown</w:t>
      </w:r>
      <w:r w:rsidRPr="00D105DE">
        <w:rPr>
          <w:rFonts w:ascii="Times New Roman" w:hAnsi="Times New Roman"/>
          <w:szCs w:val="24"/>
          <w:u w:val="single"/>
        </w:rPr>
        <w:t xml:space="preserve"> </w:t>
      </w:r>
      <w:r w:rsidRPr="00BA4385">
        <w:rPr>
          <w:rFonts w:ascii="Times New Roman" w:hAnsi="Times New Roman"/>
          <w:szCs w:val="24"/>
          <w:u w:val="single"/>
        </w:rPr>
        <w:t>Northeast Technical High School</w:t>
      </w:r>
      <w:r w:rsidRPr="00B44721">
        <w:rPr>
          <w:rFonts w:ascii="Times New Roman" w:hAnsi="Times New Roman"/>
          <w:szCs w:val="24"/>
          <w:u w:val="single"/>
        </w:rPr>
        <w:t xml:space="preserve"> </w:t>
      </w:r>
      <w:r w:rsidRPr="00D105DE">
        <w:rPr>
          <w:rFonts w:ascii="Times New Roman" w:hAnsi="Times New Roman"/>
          <w:szCs w:val="24"/>
          <w:u w:val="single"/>
        </w:rPr>
        <w:t>students</w:t>
      </w:r>
      <w:r w:rsidRPr="00D105DE">
        <w:rPr>
          <w:rFonts w:ascii="Times New Roman" w:hAnsi="Times New Roman"/>
          <w:szCs w:val="24"/>
        </w:rPr>
        <w:t xml:space="preserve">, the student may be referred to his/her parents or emergency medical providers.  </w:t>
      </w:r>
    </w:p>
    <w:p w:rsidR="00A75ECD" w:rsidRPr="00D105DE" w:rsidRDefault="00A75ECD" w:rsidP="00A75ECD">
      <w:pPr>
        <w:tabs>
          <w:tab w:val="left" w:pos="2160"/>
          <w:tab w:val="left" w:pos="3600"/>
          <w:tab w:val="left" w:pos="5040"/>
          <w:tab w:val="left" w:pos="6480"/>
          <w:tab w:val="left" w:pos="7920"/>
        </w:tabs>
        <w:ind w:left="360"/>
        <w:rPr>
          <w:rFonts w:ascii="Times New Roman" w:hAnsi="Times New Roman"/>
          <w:szCs w:val="24"/>
        </w:rPr>
      </w:pPr>
    </w:p>
    <w:p w:rsidR="00A75ECD" w:rsidRPr="00D105DE" w:rsidRDefault="00A75ECD" w:rsidP="00A75ECD">
      <w:pPr>
        <w:numPr>
          <w:ilvl w:val="0"/>
          <w:numId w:val="1"/>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Each classroom has </w:t>
      </w:r>
      <w:r w:rsidRPr="00D105DE">
        <w:rPr>
          <w:rFonts w:ascii="Times New Roman" w:hAnsi="Times New Roman"/>
          <w:szCs w:val="24"/>
          <w:u w:val="single"/>
        </w:rPr>
        <w:t>safety kits</w:t>
      </w:r>
      <w:r w:rsidRPr="00D105DE">
        <w:rPr>
          <w:rFonts w:ascii="Times New Roman" w:hAnsi="Times New Roman"/>
          <w:szCs w:val="24"/>
        </w:rPr>
        <w:t xml:space="preserve"> for emergency treatment of injuries.  </w:t>
      </w:r>
      <w:r w:rsidRPr="00D105DE">
        <w:rPr>
          <w:rFonts w:ascii="Times New Roman" w:hAnsi="Times New Roman"/>
          <w:szCs w:val="24"/>
          <w:u w:val="single"/>
        </w:rPr>
        <w:t>Body-fluid clean-up kits</w:t>
      </w:r>
      <w:r w:rsidRPr="00D105DE">
        <w:rPr>
          <w:rFonts w:ascii="Times New Roman" w:hAnsi="Times New Roman"/>
          <w:szCs w:val="24"/>
        </w:rPr>
        <w:t xml:space="preserve"> are available at each site for clean-up of the injury/illness site.</w:t>
      </w:r>
    </w:p>
    <w:p w:rsidR="00A75ECD" w:rsidRPr="00D105DE" w:rsidRDefault="00A75ECD" w:rsidP="00A75ECD">
      <w:pPr>
        <w:tabs>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numPr>
          <w:ilvl w:val="0"/>
          <w:numId w:val="1"/>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In the case of injuries, the instructor will complete an </w:t>
      </w:r>
      <w:r w:rsidRPr="00D105DE">
        <w:rPr>
          <w:rFonts w:ascii="Times New Roman" w:hAnsi="Times New Roman"/>
          <w:szCs w:val="24"/>
          <w:u w:val="single"/>
        </w:rPr>
        <w:t>accident report</w:t>
      </w:r>
      <w:r w:rsidRPr="00D105DE">
        <w:rPr>
          <w:rFonts w:ascii="Times New Roman" w:hAnsi="Times New Roman"/>
          <w:szCs w:val="24"/>
        </w:rPr>
        <w:t>.  (Note the date, time, cause of the accident, environment, time the student left, witnesses, etc.)</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numPr>
          <w:ilvl w:val="0"/>
          <w:numId w:val="1"/>
        </w:numPr>
        <w:tabs>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No injured student should leave the scene of an injury-producing accident without notifying the instructor.  </w:t>
      </w:r>
      <w:r w:rsidRPr="00D105DE">
        <w:rPr>
          <w:rFonts w:ascii="Times New Roman" w:hAnsi="Times New Roman"/>
          <w:szCs w:val="24"/>
          <w:u w:val="single"/>
        </w:rPr>
        <w:t>Do not try to treat yourself.  Do not leave the class</w:t>
      </w:r>
      <w:r w:rsidRPr="00D105DE">
        <w:rPr>
          <w:rFonts w:ascii="Times New Roman" w:hAnsi="Times New Roman"/>
          <w:szCs w:val="24"/>
        </w:rPr>
        <w:t xml:space="preserve">.  </w:t>
      </w:r>
      <w:r w:rsidRPr="00D105DE">
        <w:rPr>
          <w:rFonts w:ascii="Times New Roman" w:hAnsi="Times New Roman"/>
          <w:szCs w:val="24"/>
          <w:u w:val="single"/>
        </w:rPr>
        <w:t>No injured student should leave the facility unassisted</w:t>
      </w:r>
      <w:r w:rsidRPr="00D105DE">
        <w:rPr>
          <w:rFonts w:ascii="Times New Roman" w:hAnsi="Times New Roman"/>
          <w:szCs w:val="24"/>
        </w:rPr>
        <w:t xml:space="preserve">.  In the case of an injury, it is important to remain at the scene or immediately nearby for evaluation and treatment.  </w:t>
      </w: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A75ECD" w:rsidRPr="00D105DE" w:rsidRDefault="00A75ECD" w:rsidP="00A75E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9F5182" w:rsidRDefault="009F5182"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9F5182" w:rsidRDefault="009F5182"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9F5182" w:rsidRDefault="009F5182"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PERSONAL CONDUCT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Students can be proud of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and the programs in which they are enrolled.  The image of the center, the student body, and the participating high schools, depends to a large degree on the conduct of the students. More important, learning can only take place in a smooth-operating and well-organized surrounding.</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Students are expected to behave in a manner that contributes to an atmosphere where learning can take place and student safety is not in question.  The conduct of the student should comply with what is expected in the work place and in society as a whole.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pStyle w:val="BodyText2"/>
        <w:jc w:val="left"/>
        <w:rPr>
          <w:rFonts w:ascii="Times New Roman" w:hAnsi="Times New Roman"/>
          <w:sz w:val="24"/>
          <w:szCs w:val="24"/>
        </w:rPr>
      </w:pPr>
      <w:r w:rsidRPr="00D105DE">
        <w:rPr>
          <w:rFonts w:ascii="Times New Roman" w:hAnsi="Times New Roman"/>
          <w:sz w:val="24"/>
          <w:szCs w:val="24"/>
        </w:rPr>
        <w:t>Misconduct becomes a part of the student's record and follows an individual into the world of work.  Therefore, as a part of the training, students will be expected to conduct themselves as mature individuals at all times.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Disruptive behavior, repeated annoyance behavior, or behavior which places other students in danger cannot be tolerated.  Behavior which results in harassment or bullying of a student and any other person associated with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is not acceptable.   Harassment may be defined as but not limited to teasing, or making unkind comments, or acts towards the person or family or other conduct of this nature.  Bullying may be defined as the repeated and intention of harmful behavior initiated by one or more students and directed toward another student.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Instructors and/or the Director shall contact the student's parents and/or home school at any time they feel that a parent should be informed of their child's unacceptable behavior.</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pStyle w:val="BodyText2"/>
        <w:jc w:val="left"/>
        <w:rPr>
          <w:rFonts w:ascii="Times New Roman" w:hAnsi="Times New Roman"/>
          <w:sz w:val="24"/>
          <w:szCs w:val="24"/>
        </w:rPr>
      </w:pPr>
      <w:r w:rsidRPr="00D105DE">
        <w:rPr>
          <w:rFonts w:ascii="Times New Roman" w:hAnsi="Times New Roman"/>
          <w:sz w:val="24"/>
          <w:szCs w:val="24"/>
        </w:rPr>
        <w:t>When a student's behavior is of the nature that it disrupts the learning process or places other students' well being in danger, the student shall be removed from the class and report to the central office in accordance with the instructor's directions.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The first time this happens, the instructor shall meet with the student prior to his/her return to the classroom.  The instructor shall review with the student the behavior that happened and the consequences of the student's actions.  A written report shall be filed with the central office and with the home school and mailed to the student's parents.  Repeated occurrences shall be dealt with in accordance to home school guidelines and in conjunction with the home school administration and the administration of the center.</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None of the above shall limit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Pr>
          <w:rFonts w:ascii="Times New Roman" w:hAnsi="Times New Roman"/>
          <w:szCs w:val="24"/>
        </w:rPr>
        <w:t xml:space="preserve">’s </w:t>
      </w:r>
      <w:r w:rsidRPr="00D105DE">
        <w:rPr>
          <w:rFonts w:ascii="Times New Roman" w:hAnsi="Times New Roman"/>
          <w:szCs w:val="24"/>
        </w:rPr>
        <w:t xml:space="preserve">ability to immediately remove a student from a class and seek expulsion in cases where it is deemed appropriate.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DUE PROCESS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In compliance with </w:t>
      </w:r>
      <w:smartTag w:uri="urn:schemas-microsoft-com:office:smarttags" w:element="place">
        <w:smartTag w:uri="urn:schemas-microsoft-com:office:smarttags" w:element="State">
          <w:r w:rsidRPr="00D105DE">
            <w:rPr>
              <w:rFonts w:ascii="Times New Roman" w:hAnsi="Times New Roman"/>
              <w:szCs w:val="24"/>
            </w:rPr>
            <w:t>South Dakota</w:t>
          </w:r>
        </w:smartTag>
      </w:smartTag>
      <w:r w:rsidRPr="00D105DE">
        <w:rPr>
          <w:rFonts w:ascii="Times New Roman" w:hAnsi="Times New Roman"/>
          <w:szCs w:val="24"/>
        </w:rPr>
        <w:t xml:space="preserve"> laws, minimum due process will be afforded in dealing with disciplinary actions.  Due Process will consist of at least the following:</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1.  Adequate notice of the charges.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2.  Reasonable opportunity to prepare for and meet the charges.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3.  An orderly meeting adapted to the nature of the circumstances.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4.  A fair and impartial decision.</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 xml:space="preserve">SEXUAL HARASSMENT POLICY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i/>
          <w:iCs/>
          <w:szCs w:val="24"/>
        </w:rPr>
      </w:pPr>
      <w:r w:rsidRPr="00D105DE">
        <w:rPr>
          <w:rFonts w:ascii="Times New Roman" w:hAnsi="Times New Roman"/>
          <w:i/>
          <w:iCs/>
          <w:szCs w:val="24"/>
          <w:u w:val="single"/>
        </w:rPr>
        <w:t>POLICY</w:t>
      </w:r>
      <w:r w:rsidRPr="00D105DE">
        <w:rPr>
          <w:rFonts w:ascii="Times New Roman" w:hAnsi="Times New Roman"/>
          <w:i/>
          <w:iCs/>
          <w:szCs w:val="24"/>
        </w:rPr>
        <w:t xml:space="preserv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It is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Pr>
          <w:rFonts w:ascii="Times New Roman" w:hAnsi="Times New Roman"/>
          <w:szCs w:val="24"/>
        </w:rPr>
        <w:t xml:space="preserve">’s </w:t>
      </w:r>
      <w:r w:rsidRPr="00D105DE">
        <w:rPr>
          <w:rFonts w:ascii="Times New Roman" w:hAnsi="Times New Roman"/>
          <w:szCs w:val="24"/>
        </w:rPr>
        <w:t>policy that sexual harassment of students by other students or other individuals is unacceptable and shall not be tolerated.  No student of the school district may sexually harass another.  Every student will be subject to disciplinary action, including possible suspension or expulsion, for violation of this policy.</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i/>
          <w:iCs/>
          <w:szCs w:val="24"/>
        </w:rPr>
      </w:pPr>
      <w:r w:rsidRPr="00D105DE">
        <w:rPr>
          <w:rFonts w:ascii="Times New Roman" w:hAnsi="Times New Roman"/>
          <w:i/>
          <w:iCs/>
          <w:szCs w:val="24"/>
          <w:u w:val="single"/>
        </w:rPr>
        <w:t>DEFINITION</w:t>
      </w:r>
      <w:r w:rsidRPr="00D105DE">
        <w:rPr>
          <w:rFonts w:ascii="Times New Roman" w:hAnsi="Times New Roman"/>
          <w:i/>
          <w:iCs/>
          <w:szCs w:val="24"/>
        </w:rPr>
        <w:t xml:space="preserv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Sexual Harassment is defined as unwelcome sexual advances, request for sexual favors, and other verbal or physical conduct of a sexual nature and constitutes sexual harassment when:</w:t>
      </w:r>
    </w:p>
    <w:p w:rsidR="00A75ECD" w:rsidRPr="00D105DE" w:rsidRDefault="00A75ECD" w:rsidP="00A75ECD">
      <w:pPr>
        <w:tabs>
          <w:tab w:val="left" w:pos="720"/>
          <w:tab w:val="left" w:pos="2160"/>
          <w:tab w:val="left" w:pos="3600"/>
          <w:tab w:val="left" w:pos="5040"/>
          <w:tab w:val="left" w:pos="6480"/>
          <w:tab w:val="left" w:pos="7920"/>
        </w:tabs>
        <w:ind w:left="720"/>
        <w:rPr>
          <w:rFonts w:ascii="Times New Roman" w:hAnsi="Times New Roman"/>
          <w:szCs w:val="24"/>
        </w:rPr>
      </w:pPr>
      <w:r w:rsidRPr="00D105DE">
        <w:rPr>
          <w:rFonts w:ascii="Times New Roman" w:hAnsi="Times New Roman"/>
          <w:szCs w:val="24"/>
        </w:rPr>
        <w:t>a.  Submission to such conduct is made either explicitly or implicitly a term or condition of an individual's education, advancement, participation in activities or programs, academic recognition or grades:</w:t>
      </w:r>
    </w:p>
    <w:p w:rsidR="00A75ECD" w:rsidRPr="00D105DE" w:rsidRDefault="00A75ECD" w:rsidP="00A75ECD">
      <w:pPr>
        <w:tabs>
          <w:tab w:val="left" w:pos="720"/>
          <w:tab w:val="left" w:pos="2160"/>
          <w:tab w:val="left" w:pos="3600"/>
          <w:tab w:val="left" w:pos="5040"/>
          <w:tab w:val="left" w:pos="6480"/>
          <w:tab w:val="left" w:pos="7920"/>
        </w:tabs>
        <w:ind w:left="720"/>
        <w:rPr>
          <w:rFonts w:ascii="Times New Roman" w:hAnsi="Times New Roman"/>
          <w:szCs w:val="24"/>
        </w:rPr>
      </w:pPr>
      <w:r w:rsidRPr="00D105DE">
        <w:rPr>
          <w:rFonts w:ascii="Times New Roman" w:hAnsi="Times New Roman"/>
          <w:szCs w:val="24"/>
        </w:rPr>
        <w:t>b.  Submission to or rejection of such conduct by an individual is used as a basis for academic or employment decisions affecting such individual; or</w:t>
      </w:r>
    </w:p>
    <w:p w:rsidR="00A75ECD" w:rsidRPr="00D105DE" w:rsidRDefault="00A75ECD" w:rsidP="00A75ECD">
      <w:pPr>
        <w:pStyle w:val="BodyTextIndent"/>
        <w:rPr>
          <w:rFonts w:ascii="Times New Roman" w:hAnsi="Times New Roman" w:cs="Times New Roman"/>
          <w:sz w:val="24"/>
          <w:szCs w:val="24"/>
        </w:rPr>
      </w:pPr>
      <w:r w:rsidRPr="00D105DE">
        <w:rPr>
          <w:rFonts w:ascii="Times New Roman" w:hAnsi="Times New Roman" w:cs="Times New Roman"/>
          <w:sz w:val="24"/>
          <w:szCs w:val="24"/>
        </w:rPr>
        <w:t>c.  Such conduct has purpose or effect of unreasonably interfering with an individual's academic or work performance or creating an intimidating, hostile, or offensive educational environment, or effectively bars a student’s access to an education opportunity or benefit.</w:t>
      </w:r>
    </w:p>
    <w:p w:rsidR="00A75ECD" w:rsidRPr="00D105DE" w:rsidRDefault="00A75ECD" w:rsidP="00A75ECD">
      <w:pPr>
        <w:pStyle w:val="Heading1"/>
        <w:jc w:val="left"/>
        <w:rPr>
          <w:rFonts w:ascii="Times New Roman" w:hAnsi="Times New Roman"/>
          <w:sz w:val="24"/>
          <w:szCs w:val="24"/>
        </w:rPr>
      </w:pPr>
    </w:p>
    <w:p w:rsidR="00A75ECD" w:rsidRPr="00D105DE" w:rsidRDefault="00A75ECD" w:rsidP="00A75ECD">
      <w:pPr>
        <w:pStyle w:val="Heading1"/>
        <w:jc w:val="left"/>
        <w:rPr>
          <w:rFonts w:ascii="Times New Roman" w:hAnsi="Times New Roman"/>
          <w:i/>
          <w:iCs/>
          <w:sz w:val="24"/>
          <w:szCs w:val="24"/>
        </w:rPr>
      </w:pPr>
      <w:r w:rsidRPr="00D105DE">
        <w:rPr>
          <w:rFonts w:ascii="Times New Roman" w:hAnsi="Times New Roman"/>
          <w:i/>
          <w:iCs/>
          <w:sz w:val="24"/>
          <w:szCs w:val="24"/>
        </w:rPr>
        <w:t xml:space="preserve">RESPONSIBILITY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The staff, administrators, and students of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are responsible for maintaining a working and learning environment free from sexual harassment.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Every </w:t>
      </w:r>
      <w:r>
        <w:rPr>
          <w:rFonts w:ascii="Times New Roman" w:hAnsi="Times New Roman"/>
          <w:szCs w:val="24"/>
        </w:rPr>
        <w:t>NTHS</w:t>
      </w:r>
      <w:r w:rsidRPr="00D105DE">
        <w:rPr>
          <w:rFonts w:ascii="Times New Roman" w:hAnsi="Times New Roman"/>
          <w:szCs w:val="24"/>
        </w:rPr>
        <w:t xml:space="preserve"> officer or employee shall be responsible for immediately reporting observations of student sexual harassment or complaints of student sexual harassment from students, parents, or others to the </w:t>
      </w:r>
      <w:r>
        <w:rPr>
          <w:rFonts w:ascii="Times New Roman" w:hAnsi="Times New Roman"/>
          <w:szCs w:val="24"/>
        </w:rPr>
        <w:t>NTHS</w:t>
      </w:r>
      <w:r w:rsidRPr="00D105DE">
        <w:rPr>
          <w:rFonts w:ascii="Times New Roman" w:hAnsi="Times New Roman"/>
          <w:szCs w:val="24"/>
        </w:rPr>
        <w:t xml:space="preserve"> Director.  The </w:t>
      </w:r>
      <w:r>
        <w:rPr>
          <w:rFonts w:ascii="Times New Roman" w:hAnsi="Times New Roman"/>
          <w:szCs w:val="24"/>
        </w:rPr>
        <w:t>NTHS</w:t>
      </w:r>
      <w:r w:rsidRPr="00D105DE">
        <w:rPr>
          <w:rFonts w:ascii="Times New Roman" w:hAnsi="Times New Roman"/>
          <w:szCs w:val="24"/>
        </w:rPr>
        <w:t xml:space="preserve"> Director, in cooperation with a home school administrator, shall investigate the observations or allegations, and shall document the information obtained in the investigation.  If the administration believes that sexual harassment of the student has occurred, or reasonably suspects that such harassment of the student has occurred, he or she shall impose a level of discipline that is deemed appropriate and reasonable under the circumstances.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pStyle w:val="Heading1"/>
        <w:jc w:val="left"/>
        <w:rPr>
          <w:rFonts w:ascii="Times New Roman" w:hAnsi="Times New Roman"/>
          <w:i/>
          <w:iCs/>
          <w:sz w:val="24"/>
          <w:szCs w:val="24"/>
        </w:rPr>
      </w:pPr>
      <w:r w:rsidRPr="00D105DE">
        <w:rPr>
          <w:rFonts w:ascii="Times New Roman" w:hAnsi="Times New Roman"/>
          <w:i/>
          <w:iCs/>
          <w:sz w:val="24"/>
          <w:szCs w:val="24"/>
        </w:rPr>
        <w:t>COMPLAINTS</w:t>
      </w:r>
    </w:p>
    <w:p w:rsidR="00A75ECD" w:rsidRPr="00D105DE" w:rsidRDefault="00A75ECD" w:rsidP="00A75ECD">
      <w:pPr>
        <w:pStyle w:val="Heading1"/>
        <w:jc w:val="left"/>
        <w:rPr>
          <w:rFonts w:ascii="Times New Roman" w:hAnsi="Times New Roman"/>
          <w:sz w:val="24"/>
          <w:szCs w:val="24"/>
          <w:u w:val="none"/>
        </w:rPr>
      </w:pPr>
      <w:r w:rsidRPr="00D105DE">
        <w:rPr>
          <w:rFonts w:ascii="Times New Roman" w:hAnsi="Times New Roman"/>
          <w:sz w:val="24"/>
          <w:szCs w:val="24"/>
          <w:u w:val="none"/>
        </w:rPr>
        <w:t xml:space="preserve">Any student, or any parent or guardian of any student, or other individual, who feels that the student has been subjected to sexual harassment, should report the incident immediately to the student’s teacher, home school administration, or the </w:t>
      </w:r>
      <w:r>
        <w:rPr>
          <w:rFonts w:ascii="Times New Roman" w:hAnsi="Times New Roman"/>
          <w:sz w:val="24"/>
          <w:szCs w:val="24"/>
          <w:u w:val="none"/>
        </w:rPr>
        <w:t>NTHS</w:t>
      </w:r>
      <w:r w:rsidRPr="00D105DE">
        <w:rPr>
          <w:rFonts w:ascii="Times New Roman" w:hAnsi="Times New Roman"/>
          <w:sz w:val="24"/>
          <w:szCs w:val="24"/>
          <w:u w:val="none"/>
        </w:rPr>
        <w:t xml:space="preserve"> Director.  Any </w:t>
      </w:r>
      <w:r>
        <w:rPr>
          <w:rFonts w:ascii="Times New Roman" w:hAnsi="Times New Roman"/>
          <w:sz w:val="24"/>
          <w:szCs w:val="24"/>
          <w:u w:val="none"/>
        </w:rPr>
        <w:t>NTHS</w:t>
      </w:r>
      <w:r w:rsidRPr="00D105DE">
        <w:rPr>
          <w:rFonts w:ascii="Times New Roman" w:hAnsi="Times New Roman"/>
          <w:sz w:val="24"/>
          <w:szCs w:val="24"/>
          <w:u w:val="none"/>
        </w:rPr>
        <w:t xml:space="preserve"> employee, who learns of sexual harassment of a student, whether by direct observation or by other means, shall immediately report such incident or information to the </w:t>
      </w:r>
      <w:r>
        <w:rPr>
          <w:rFonts w:ascii="Times New Roman" w:hAnsi="Times New Roman"/>
          <w:sz w:val="24"/>
          <w:szCs w:val="24"/>
          <w:u w:val="none"/>
        </w:rPr>
        <w:t>NTHS</w:t>
      </w:r>
      <w:r w:rsidRPr="00D105DE">
        <w:rPr>
          <w:rFonts w:ascii="Times New Roman" w:hAnsi="Times New Roman"/>
          <w:sz w:val="24"/>
          <w:szCs w:val="24"/>
          <w:u w:val="none"/>
        </w:rPr>
        <w:t xml:space="preserve"> Director.  If the </w:t>
      </w:r>
      <w:r>
        <w:rPr>
          <w:rFonts w:ascii="Times New Roman" w:hAnsi="Times New Roman"/>
          <w:sz w:val="24"/>
          <w:szCs w:val="24"/>
          <w:u w:val="none"/>
        </w:rPr>
        <w:t>NTHS</w:t>
      </w:r>
      <w:r w:rsidRPr="00D105DE">
        <w:rPr>
          <w:rFonts w:ascii="Times New Roman" w:hAnsi="Times New Roman"/>
          <w:sz w:val="24"/>
          <w:szCs w:val="24"/>
          <w:u w:val="none"/>
        </w:rPr>
        <w:t xml:space="preserve"> Director is alleged to be involved in the activity, the incident or report shall be made to the President of the Superintendent’s Advisory Board.  Confidentiality consistent with due process will be maintained.</w:t>
      </w:r>
    </w:p>
    <w:p w:rsidR="00A75ECD" w:rsidRPr="00D105DE" w:rsidRDefault="00A75ECD" w:rsidP="00A75ECD">
      <w:pPr>
        <w:jc w:val="both"/>
        <w:rPr>
          <w:rFonts w:ascii="Times New Roman" w:hAnsi="Times New Roman"/>
          <w:szCs w:val="24"/>
        </w:rPr>
      </w:pPr>
    </w:p>
    <w:p w:rsidR="00A75ECD" w:rsidRPr="00D105DE" w:rsidRDefault="00A75ECD" w:rsidP="00A75ECD">
      <w:pPr>
        <w:pStyle w:val="Heading3"/>
        <w:jc w:val="both"/>
        <w:rPr>
          <w:rFonts w:ascii="Times New Roman" w:hAnsi="Times New Roman"/>
          <w:i/>
          <w:iCs/>
          <w:sz w:val="24"/>
          <w:szCs w:val="24"/>
        </w:rPr>
      </w:pPr>
      <w:r w:rsidRPr="00D105DE">
        <w:rPr>
          <w:rFonts w:ascii="Times New Roman" w:hAnsi="Times New Roman"/>
          <w:i/>
          <w:iCs/>
          <w:sz w:val="24"/>
          <w:szCs w:val="24"/>
        </w:rPr>
        <w:t>RETALIATION</w:t>
      </w:r>
    </w:p>
    <w:p w:rsidR="00A75ECD" w:rsidRPr="00D105DE" w:rsidRDefault="00A75ECD" w:rsidP="00A75ECD">
      <w:pPr>
        <w:rPr>
          <w:rFonts w:ascii="Times New Roman" w:hAnsi="Times New Roman"/>
          <w:szCs w:val="24"/>
        </w:rPr>
      </w:pPr>
      <w:r w:rsidRPr="00D105DE">
        <w:rPr>
          <w:rFonts w:ascii="Times New Roman" w:hAnsi="Times New Roman"/>
          <w:szCs w:val="24"/>
        </w:rPr>
        <w:t>Submission of a complaint or report of harassment will not affect the student’s grades, work assignments, activities, or honors.  Retaliation for submission of a complaint or report shall be a violation of the district policy and subject the violator to disciplinary action.  Any student or person who believes that they are the subjects of retaliation shall repot the incident in the manner set forth above.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b/>
          <w:szCs w:val="24"/>
          <w:u w:val="single"/>
        </w:rPr>
        <w:t>BULLYING POLICY</w:t>
      </w:r>
    </w:p>
    <w:p w:rsidR="00A75ECD" w:rsidRPr="00D105DE" w:rsidRDefault="00A75ECD" w:rsidP="00A75ECD">
      <w:pPr>
        <w:rPr>
          <w:rFonts w:ascii="Times New Roman" w:hAnsi="Times New Roman"/>
          <w:szCs w:val="24"/>
        </w:rPr>
      </w:pP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is committed to providing a caring and safe environment for our students so they can learn.  Bullying of any kind is unacceptable.  Persistent bullying can severely inhibit a student’s ability to learn effectively.  Prevention and awareness activities are important components to maintaining a caring and safe environment.  If bullying does occur, students must inform staff and know that the incidents will be dealt with promptly.</w:t>
      </w:r>
    </w:p>
    <w:p w:rsidR="00A75ECD" w:rsidRPr="00D105DE" w:rsidRDefault="00A75ECD" w:rsidP="00A75ECD">
      <w:pPr>
        <w:rPr>
          <w:rFonts w:ascii="Times New Roman" w:hAnsi="Times New Roman"/>
          <w:szCs w:val="24"/>
        </w:rPr>
      </w:pPr>
    </w:p>
    <w:p w:rsidR="00A75ECD" w:rsidRPr="00D105DE" w:rsidRDefault="00A75ECD" w:rsidP="00A75ECD">
      <w:pPr>
        <w:rPr>
          <w:rFonts w:ascii="Times New Roman" w:hAnsi="Times New Roman"/>
          <w:szCs w:val="24"/>
        </w:rPr>
      </w:pPr>
      <w:r w:rsidRPr="00D105DE">
        <w:rPr>
          <w:rFonts w:ascii="Times New Roman" w:hAnsi="Times New Roman"/>
          <w:szCs w:val="24"/>
        </w:rPr>
        <w:t>Bullying is the repeated and intention of harmful behavior initiated by one or more students and directed toward another student.  Bullying exists when a student with social and physical power deliberately dominates and harasses another who has less power.  Bullying involves a power element where the bully targets a student who has difficulty defending him or herself.  Bullying includes behaviors such as sexual harassment of another student, teasing and excluding, name calling, physical aggression, threatening or hazing, damaging or stealing belongings, or demanding money.  Bullying can also be accomplished over the internet, or cyber bullying.  Bullying of any kind will not be tolerated.</w:t>
      </w:r>
    </w:p>
    <w:p w:rsidR="00A75ECD" w:rsidRPr="00D105DE" w:rsidRDefault="00A75ECD" w:rsidP="00A75ECD">
      <w:pPr>
        <w:rPr>
          <w:rFonts w:ascii="Times New Roman" w:hAnsi="Times New Roman"/>
          <w:szCs w:val="24"/>
        </w:rPr>
      </w:pPr>
    </w:p>
    <w:p w:rsidR="00A75ECD" w:rsidRPr="00D105DE" w:rsidRDefault="00A75ECD" w:rsidP="00A75ECD">
      <w:pPr>
        <w:rPr>
          <w:rFonts w:ascii="Times New Roman" w:hAnsi="Times New Roman"/>
          <w:szCs w:val="24"/>
        </w:rPr>
      </w:pPr>
      <w:r w:rsidRPr="00D105DE">
        <w:rPr>
          <w:rFonts w:ascii="Times New Roman" w:hAnsi="Times New Roman"/>
          <w:szCs w:val="24"/>
        </w:rPr>
        <w:t>The Board expects students to conduct themselves in a cooperative manner through their interactions.  The Board requires the Director to be responsible for receiving complaints alleging bullying.  All school employees are required to report alleged violations to the Director.  The Director and the Home School Administrator is responsible for determining whether an alleged act constitutes bullying.  The Director shall conduct a prompt, thorough, and complete investigation of each alleged incident.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ORGANIZATIONS AND ACTIVITIES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SkillsUSA is a student organization at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It offers a variety of experiences to its members.  The club may conduct service projects throughout the year and sponsor other events as approved by the advisors and the </w:t>
      </w:r>
      <w:r>
        <w:rPr>
          <w:rFonts w:ascii="Times New Roman" w:hAnsi="Times New Roman"/>
          <w:szCs w:val="24"/>
        </w:rPr>
        <w:t>NTHS</w:t>
      </w:r>
      <w:r w:rsidRPr="00D105DE">
        <w:rPr>
          <w:rFonts w:ascii="Times New Roman" w:hAnsi="Times New Roman"/>
          <w:szCs w:val="24"/>
        </w:rPr>
        <w:t xml:space="preserve"> Director.  Students are encouraged to participate in a variety of extracurricular activities in order to broaden their experience.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CERTIFICATE OF COMPETENCIES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Upon completion of two credits within an approved program, each student will be awarded a certificate verifying the level of competency attained.  Students may be eligible to obtain further certification by taking and successfully completing national certification tests.  The testing shall be done at the student’s expense.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ARTICULATION CREDITS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Students can earn credit towards programs at the South Dakota Technical Institutes. Students must receive a B or better to articulate credit.  A list of articulated classes can be found in the </w:t>
      </w:r>
      <w:r>
        <w:rPr>
          <w:rFonts w:ascii="Times New Roman" w:hAnsi="Times New Roman"/>
          <w:szCs w:val="24"/>
        </w:rPr>
        <w:t>NTHS</w:t>
      </w:r>
      <w:r w:rsidRPr="00D105DE">
        <w:rPr>
          <w:rFonts w:ascii="Times New Roman" w:hAnsi="Times New Roman"/>
          <w:szCs w:val="24"/>
        </w:rPr>
        <w:t xml:space="preserve"> Director’s Office.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CTE SCHOLAR PROGRAM</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The Career and Technical Education (CTE) Scholar Program recognizes students who have completed a minimum of two credits in approved CTE programs within one career cluster, and earned an A- or better, completed a third credit in a supporting area, and maintained an overall GPA of 3.5 on a 4.0 scale.  All </w:t>
      </w:r>
      <w:r>
        <w:rPr>
          <w:rFonts w:ascii="Times New Roman" w:hAnsi="Times New Roman"/>
          <w:szCs w:val="24"/>
        </w:rPr>
        <w:t>NTHS</w:t>
      </w:r>
      <w:r w:rsidRPr="00D105DE">
        <w:rPr>
          <w:rFonts w:ascii="Times New Roman" w:hAnsi="Times New Roman"/>
          <w:szCs w:val="24"/>
        </w:rPr>
        <w:t xml:space="preserve"> programs are approved CTE programs. Visit with your high school counselor, </w:t>
      </w:r>
      <w:r>
        <w:rPr>
          <w:rFonts w:ascii="Times New Roman" w:hAnsi="Times New Roman"/>
          <w:szCs w:val="24"/>
        </w:rPr>
        <w:t>NTHS</w:t>
      </w:r>
      <w:r w:rsidRPr="00D105DE">
        <w:rPr>
          <w:rFonts w:ascii="Times New Roman" w:hAnsi="Times New Roman"/>
          <w:szCs w:val="24"/>
        </w:rPr>
        <w:t xml:space="preserve"> instructor or the </w:t>
      </w:r>
      <w:r>
        <w:rPr>
          <w:rFonts w:ascii="Times New Roman" w:hAnsi="Times New Roman"/>
          <w:szCs w:val="24"/>
        </w:rPr>
        <w:t>NTHS</w:t>
      </w:r>
      <w:r w:rsidRPr="00D105DE">
        <w:rPr>
          <w:rFonts w:ascii="Times New Roman" w:hAnsi="Times New Roman"/>
          <w:szCs w:val="24"/>
        </w:rPr>
        <w:t xml:space="preserve"> Director for more information. CTE scholars may be eligible for financial assistance from the four </w:t>
      </w:r>
      <w:smartTag w:uri="urn:schemas-microsoft-com:office:smarttags" w:element="place">
        <w:smartTag w:uri="urn:schemas-microsoft-com:office:smarttags" w:element="State">
          <w:r w:rsidRPr="00D105DE">
            <w:rPr>
              <w:rFonts w:ascii="Times New Roman" w:hAnsi="Times New Roman"/>
              <w:szCs w:val="24"/>
            </w:rPr>
            <w:t>South Dakota</w:t>
          </w:r>
        </w:smartTag>
      </w:smartTag>
      <w:r w:rsidRPr="00D105DE">
        <w:rPr>
          <w:rFonts w:ascii="Times New Roman" w:hAnsi="Times New Roman"/>
          <w:szCs w:val="24"/>
        </w:rPr>
        <w:t xml:space="preserve"> technical institutes.</w:t>
      </w:r>
    </w:p>
    <w:p w:rsidR="00A75ECD" w:rsidRPr="00D105DE" w:rsidRDefault="00A75ECD" w:rsidP="00A75ECD">
      <w:pPr>
        <w:pStyle w:val="Heading6"/>
        <w:rPr>
          <w:rFonts w:ascii="Times New Roman" w:hAnsi="Times New Roman" w:cs="Times New Roman"/>
          <w:caps/>
          <w:sz w:val="24"/>
          <w:szCs w:val="24"/>
        </w:rPr>
      </w:pPr>
    </w:p>
    <w:p w:rsidR="00A75ECD" w:rsidRDefault="00A75ECD" w:rsidP="00A75ECD">
      <w:pPr>
        <w:pStyle w:val="Heading6"/>
        <w:rPr>
          <w:rFonts w:ascii="Times New Roman" w:hAnsi="Times New Roman" w:cs="Times New Roman"/>
          <w:caps/>
          <w:sz w:val="24"/>
          <w:szCs w:val="24"/>
        </w:rPr>
      </w:pPr>
    </w:p>
    <w:p w:rsidR="00A75ECD" w:rsidRDefault="00A75ECD" w:rsidP="00A75ECD">
      <w:pPr>
        <w:pStyle w:val="Heading6"/>
        <w:rPr>
          <w:rFonts w:ascii="Times New Roman" w:hAnsi="Times New Roman" w:cs="Times New Roman"/>
          <w:caps/>
          <w:sz w:val="24"/>
          <w:szCs w:val="24"/>
        </w:rPr>
      </w:pPr>
    </w:p>
    <w:p w:rsidR="00A75ECD" w:rsidRDefault="00A75ECD" w:rsidP="00A75ECD">
      <w:pPr>
        <w:pStyle w:val="Heading6"/>
        <w:rPr>
          <w:rFonts w:ascii="Times New Roman" w:hAnsi="Times New Roman" w:cs="Times New Roman"/>
          <w:caps/>
          <w:sz w:val="24"/>
          <w:szCs w:val="24"/>
        </w:rPr>
      </w:pPr>
    </w:p>
    <w:p w:rsidR="00A75ECD" w:rsidRPr="00D105DE" w:rsidRDefault="00A75ECD" w:rsidP="00A75ECD">
      <w:pPr>
        <w:pStyle w:val="Heading6"/>
        <w:rPr>
          <w:rFonts w:ascii="Times New Roman" w:hAnsi="Times New Roman" w:cs="Times New Roman"/>
          <w:caps/>
          <w:sz w:val="24"/>
          <w:szCs w:val="24"/>
        </w:rPr>
      </w:pPr>
      <w:r w:rsidRPr="00D105DE">
        <w:rPr>
          <w:rFonts w:ascii="Times New Roman" w:hAnsi="Times New Roman" w:cs="Times New Roman"/>
          <w:caps/>
          <w:sz w:val="24"/>
          <w:szCs w:val="24"/>
        </w:rPr>
        <w:t>COMPUTER information – use of technology resources policy</w:t>
      </w:r>
    </w:p>
    <w:p w:rsidR="00A75ECD" w:rsidRPr="00D105DE" w:rsidRDefault="00A75ECD" w:rsidP="00A75ECD">
      <w:pPr>
        <w:pStyle w:val="Heading3"/>
        <w:rPr>
          <w:rFonts w:ascii="Times New Roman" w:hAnsi="Times New Roman"/>
          <w:sz w:val="24"/>
          <w:szCs w:val="24"/>
        </w:rPr>
      </w:pPr>
      <w:r w:rsidRPr="00D105DE">
        <w:rPr>
          <w:rFonts w:ascii="Times New Roman" w:hAnsi="Times New Roman"/>
          <w:sz w:val="24"/>
          <w:szCs w:val="24"/>
        </w:rPr>
        <w:t>Purpose</w:t>
      </w:r>
    </w:p>
    <w:p w:rsidR="00A75ECD" w:rsidRPr="00244A74" w:rsidRDefault="00A75ECD" w:rsidP="00A75ECD">
      <w:pPr>
        <w:rPr>
          <w:rFonts w:ascii="Times New Roman" w:hAnsi="Times New Roman"/>
          <w:snapToGrid w:val="0"/>
          <w:szCs w:val="24"/>
        </w:rPr>
      </w:pPr>
      <w:r w:rsidRPr="00D105DE">
        <w:rPr>
          <w:rFonts w:ascii="Times New Roman" w:hAnsi="Times New Roman"/>
          <w:szCs w:val="24"/>
        </w:rPr>
        <w:t xml:space="preserve">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is pleased to offer students, faculty, and staff access to technology resources for schoolwork and enrichment activities.  The purpose of the </w:t>
      </w:r>
      <w:smartTag w:uri="urn:schemas-microsoft-com:office:smarttags" w:element="place">
        <w:smartTag w:uri="urn:schemas-microsoft-com:office:smarttags" w:element="PlaceName">
          <w:r>
            <w:rPr>
              <w:rFonts w:ascii="Times New Roman" w:hAnsi="Times New Roman"/>
              <w:snapToGrid w:val="0"/>
              <w:szCs w:val="24"/>
            </w:rPr>
            <w:t>Northeast</w:t>
          </w:r>
        </w:smartTag>
        <w:r>
          <w:rPr>
            <w:rFonts w:ascii="Times New Roman" w:hAnsi="Times New Roman"/>
            <w:snapToGrid w:val="0"/>
            <w:szCs w:val="24"/>
          </w:rPr>
          <w:t xml:space="preserve"> </w:t>
        </w:r>
        <w:smartTag w:uri="urn:schemas-microsoft-com:office:smarttags" w:element="PlaceName">
          <w:r>
            <w:rPr>
              <w:rFonts w:ascii="Times New Roman" w:hAnsi="Times New Roman"/>
              <w:snapToGrid w:val="0"/>
              <w:szCs w:val="24"/>
            </w:rPr>
            <w:t>Technical</w:t>
          </w:r>
        </w:smartTag>
        <w:r>
          <w:rPr>
            <w:rFonts w:ascii="Times New Roman" w:hAnsi="Times New Roman"/>
            <w:snapToGrid w:val="0"/>
            <w:szCs w:val="24"/>
          </w:rPr>
          <w:t xml:space="preserve"> </w:t>
        </w:r>
        <w:smartTag w:uri="urn:schemas-microsoft-com:office:smarttags" w:element="PlaceType">
          <w:r>
            <w:rPr>
              <w:rFonts w:ascii="Times New Roman" w:hAnsi="Times New Roman"/>
              <w:snapToGrid w:val="0"/>
              <w:szCs w:val="24"/>
            </w:rPr>
            <w:t>High School</w:t>
          </w:r>
        </w:smartTag>
      </w:smartTag>
      <w:r>
        <w:rPr>
          <w:rFonts w:ascii="Times New Roman" w:hAnsi="Times New Roman"/>
          <w:snapToGrid w:val="0"/>
          <w:szCs w:val="24"/>
        </w:rPr>
        <w:t xml:space="preserve">’s </w:t>
      </w:r>
      <w:r w:rsidRPr="00D105DE">
        <w:rPr>
          <w:rFonts w:ascii="Times New Roman" w:hAnsi="Times New Roman"/>
          <w:szCs w:val="24"/>
        </w:rPr>
        <w:t>technology resources is to provide additional educational resources and communication tools for students and teachers.  These resources will help teachers to facilitate education and research consistent with</w:t>
      </w:r>
      <w:r>
        <w:rPr>
          <w:rFonts w:ascii="Times New Roman" w:hAnsi="Times New Roman"/>
          <w:szCs w:val="24"/>
        </w:rPr>
        <w:t xml:space="preserve"> the objectives of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w:t>
      </w:r>
    </w:p>
    <w:p w:rsidR="00A75ECD" w:rsidRPr="00D105DE" w:rsidRDefault="00A75ECD" w:rsidP="00A75ECD">
      <w:pPr>
        <w:rPr>
          <w:rFonts w:ascii="Times New Roman" w:hAnsi="Times New Roman"/>
          <w:szCs w:val="24"/>
        </w:rPr>
      </w:pPr>
    </w:p>
    <w:p w:rsidR="00A75ECD" w:rsidRPr="00D105DE" w:rsidRDefault="00A75ECD" w:rsidP="00A75ECD">
      <w:pPr>
        <w:pStyle w:val="Heading2"/>
        <w:jc w:val="left"/>
        <w:rPr>
          <w:rFonts w:ascii="Times New Roman" w:hAnsi="Times New Roman"/>
          <w:b w:val="0"/>
          <w:sz w:val="24"/>
          <w:szCs w:val="24"/>
        </w:rPr>
      </w:pPr>
      <w:r w:rsidRPr="00D105DE">
        <w:rPr>
          <w:rFonts w:ascii="Times New Roman" w:hAnsi="Times New Roman"/>
          <w:b w:val="0"/>
          <w:sz w:val="24"/>
          <w:szCs w:val="24"/>
        </w:rPr>
        <w:t>Definition – Technology Resources</w:t>
      </w:r>
    </w:p>
    <w:p w:rsidR="00A75ECD" w:rsidRPr="00D105DE" w:rsidRDefault="00A75ECD" w:rsidP="00A75ECD">
      <w:pPr>
        <w:rPr>
          <w:rFonts w:ascii="Times New Roman" w:hAnsi="Times New Roman"/>
          <w:szCs w:val="24"/>
        </w:rPr>
      </w:pPr>
      <w:r>
        <w:rPr>
          <w:rFonts w:ascii="Times New Roman" w:hAnsi="Times New Roman"/>
          <w:szCs w:val="24"/>
        </w:rPr>
        <w:t xml:space="preserve">The </w:t>
      </w:r>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r>
        <w:rPr>
          <w:rFonts w:ascii="Times New Roman" w:hAnsi="Times New Roman"/>
          <w:szCs w:val="24"/>
        </w:rPr>
        <w:t xml:space="preserve">’s </w:t>
      </w:r>
      <w:r w:rsidRPr="00D105DE">
        <w:rPr>
          <w:rFonts w:ascii="Times New Roman" w:hAnsi="Times New Roman"/>
          <w:szCs w:val="24"/>
        </w:rPr>
        <w:t>technology resources include but are not limited to the following resources</w:t>
      </w:r>
      <w:r>
        <w:rPr>
          <w:rFonts w:ascii="Times New Roman" w:hAnsi="Times New Roman"/>
          <w:szCs w:val="24"/>
        </w:rPr>
        <w:t xml:space="preserve"> in cooperation with the </w:t>
      </w:r>
      <w:smartTag w:uri="urn:schemas-microsoft-com:office:smarttags" w:element="place">
        <w:smartTag w:uri="urn:schemas-microsoft-com:office:smarttags" w:element="PlaceName">
          <w:r>
            <w:rPr>
              <w:rFonts w:ascii="Times New Roman" w:hAnsi="Times New Roman"/>
              <w:szCs w:val="24"/>
            </w:rPr>
            <w:t>Watertown</w:t>
          </w:r>
        </w:smartTag>
        <w:r>
          <w:rPr>
            <w:rFonts w:ascii="Times New Roman" w:hAnsi="Times New Roman"/>
            <w:szCs w:val="24"/>
          </w:rPr>
          <w:t xml:space="preserve"> </w:t>
        </w:r>
        <w:smartTag w:uri="urn:schemas-microsoft-com:office:smarttags" w:element="PlaceType">
          <w:r>
            <w:rPr>
              <w:rFonts w:ascii="Times New Roman" w:hAnsi="Times New Roman"/>
              <w:szCs w:val="24"/>
            </w:rPr>
            <w:t>School District</w:t>
          </w:r>
        </w:smartTag>
      </w:smartTag>
      <w:r>
        <w:rPr>
          <w:rFonts w:ascii="Times New Roman" w:hAnsi="Times New Roman"/>
          <w:szCs w:val="24"/>
        </w:rPr>
        <w:t xml:space="preserve"> and Lake Area Technical Institute</w:t>
      </w:r>
      <w:r w:rsidRPr="00D105DE">
        <w:rPr>
          <w:rFonts w:ascii="Times New Roman" w:hAnsi="Times New Roman"/>
          <w:szCs w:val="24"/>
        </w:rPr>
        <w:t>:  network, Internet, computer hardware, software, printers, servers, stored text, data files, electronic mail, optical media, digital images, and new technologies as they become available.</w:t>
      </w:r>
    </w:p>
    <w:p w:rsidR="00A75ECD" w:rsidRPr="00D105DE" w:rsidRDefault="00A75ECD" w:rsidP="00A75ECD">
      <w:pPr>
        <w:rPr>
          <w:rFonts w:ascii="Times New Roman" w:hAnsi="Times New Roman"/>
          <w:szCs w:val="24"/>
        </w:rPr>
      </w:pPr>
    </w:p>
    <w:p w:rsidR="00A75ECD" w:rsidRPr="00D105DE" w:rsidRDefault="00A75ECD" w:rsidP="00A75ECD">
      <w:pPr>
        <w:pStyle w:val="Heading3"/>
        <w:rPr>
          <w:rFonts w:ascii="Times New Roman" w:hAnsi="Times New Roman"/>
          <w:sz w:val="24"/>
          <w:szCs w:val="24"/>
        </w:rPr>
      </w:pPr>
      <w:r w:rsidRPr="00D105DE">
        <w:rPr>
          <w:rFonts w:ascii="Times New Roman" w:hAnsi="Times New Roman"/>
          <w:sz w:val="24"/>
          <w:szCs w:val="24"/>
        </w:rPr>
        <w:t>Regulations</w:t>
      </w:r>
    </w:p>
    <w:p w:rsidR="00A75ECD" w:rsidRPr="00D105DE" w:rsidRDefault="00A75ECD" w:rsidP="00A75ECD">
      <w:pPr>
        <w:rPr>
          <w:rFonts w:ascii="Times New Roman" w:hAnsi="Times New Roman"/>
          <w:szCs w:val="24"/>
        </w:rPr>
      </w:pPr>
      <w:r w:rsidRPr="00D105DE">
        <w:rPr>
          <w:rFonts w:ascii="Times New Roman" w:hAnsi="Times New Roman"/>
          <w:szCs w:val="24"/>
        </w:rPr>
        <w:t xml:space="preserve">The use of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Pr>
          <w:rFonts w:ascii="Times New Roman" w:hAnsi="Times New Roman"/>
          <w:szCs w:val="24"/>
        </w:rPr>
        <w:t xml:space="preserve">’s </w:t>
      </w:r>
      <w:r w:rsidRPr="00D105DE">
        <w:rPr>
          <w:rFonts w:ascii="Times New Roman" w:hAnsi="Times New Roman"/>
          <w:szCs w:val="24"/>
        </w:rPr>
        <w:t>technology resources is a privilege, not a right.  The privilege of using the techn</w:t>
      </w:r>
      <w:r>
        <w:rPr>
          <w:rFonts w:ascii="Times New Roman" w:hAnsi="Times New Roman"/>
          <w:szCs w:val="24"/>
        </w:rPr>
        <w:t xml:space="preserve">ology resources provided by </w:t>
      </w:r>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r w:rsidRPr="00D105DE">
        <w:rPr>
          <w:rFonts w:ascii="Times New Roman" w:hAnsi="Times New Roman"/>
          <w:szCs w:val="24"/>
        </w:rPr>
        <w:t xml:space="preserve"> is not transferable or extendible by students to people or groups outside the district and terminates when a student is no longer enrolled in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This policy is provided to make all users aware of the responsibilities associated with efficient, ethical, and lawful use of technology resources.  If a person violates any of the User Terms and Conditions named in this policy, privileges may be terminated, access to the school</w:t>
      </w:r>
      <w:r>
        <w:rPr>
          <w:rFonts w:ascii="Times New Roman" w:hAnsi="Times New Roman"/>
          <w:szCs w:val="24"/>
        </w:rPr>
        <w:t>’s</w:t>
      </w:r>
      <w:r w:rsidRPr="00D105DE">
        <w:rPr>
          <w:rFonts w:ascii="Times New Roman" w:hAnsi="Times New Roman"/>
          <w:szCs w:val="24"/>
        </w:rPr>
        <w:t xml:space="preserve"> technology resources may be denied, and the appropriate disciplinary action shall be applied.  The Uniform Code of Behavior </w:t>
      </w:r>
      <w:r>
        <w:rPr>
          <w:rFonts w:ascii="Times New Roman" w:hAnsi="Times New Roman"/>
          <w:szCs w:val="24"/>
        </w:rPr>
        <w:t xml:space="preserve">of </w:t>
      </w:r>
      <w:r w:rsidRPr="00D105DE">
        <w:rPr>
          <w:rFonts w:ascii="Times New Roman" w:hAnsi="Times New Roman"/>
          <w:szCs w:val="24"/>
        </w:rPr>
        <w:t>Watertown School District</w:t>
      </w:r>
      <w:r>
        <w:rPr>
          <w:rFonts w:ascii="Times New Roman" w:hAnsi="Times New Roman"/>
          <w:szCs w:val="24"/>
        </w:rPr>
        <w:t xml:space="preserve">, Lake Area Technical Institute and/or the student’s home school may </w:t>
      </w:r>
      <w:r w:rsidRPr="00D105DE">
        <w:rPr>
          <w:rFonts w:ascii="Times New Roman" w:hAnsi="Times New Roman"/>
          <w:szCs w:val="24"/>
        </w:rPr>
        <w:t>be applied to student infractions.</w:t>
      </w:r>
    </w:p>
    <w:p w:rsidR="00A75ECD" w:rsidRPr="00D105DE" w:rsidRDefault="00A75ECD" w:rsidP="00A75ECD">
      <w:pPr>
        <w:rPr>
          <w:rFonts w:ascii="Times New Roman" w:hAnsi="Times New Roman"/>
          <w:szCs w:val="24"/>
        </w:rPr>
      </w:pPr>
    </w:p>
    <w:p w:rsidR="00A75ECD" w:rsidRPr="00D105DE" w:rsidRDefault="00A75ECD" w:rsidP="00A75ECD">
      <w:pPr>
        <w:pStyle w:val="Heading1"/>
        <w:rPr>
          <w:rFonts w:ascii="Times New Roman" w:hAnsi="Times New Roman"/>
          <w:sz w:val="24"/>
          <w:szCs w:val="24"/>
        </w:rPr>
      </w:pPr>
      <w:r w:rsidRPr="00D105DE">
        <w:rPr>
          <w:rFonts w:ascii="Times New Roman" w:hAnsi="Times New Roman"/>
          <w:sz w:val="24"/>
          <w:szCs w:val="24"/>
        </w:rPr>
        <w:t>User Terms and Conditions</w:t>
      </w:r>
    </w:p>
    <w:p w:rsidR="00A75ECD" w:rsidRPr="00D105DE" w:rsidRDefault="00A75ECD" w:rsidP="00A75ECD">
      <w:pPr>
        <w:rPr>
          <w:rFonts w:ascii="Times New Roman" w:hAnsi="Times New Roman"/>
          <w:szCs w:val="24"/>
        </w:rPr>
      </w:pPr>
      <w:r w:rsidRPr="00D105DE">
        <w:rPr>
          <w:rFonts w:ascii="Times New Roman" w:hAnsi="Times New Roman"/>
          <w:szCs w:val="24"/>
        </w:rPr>
        <w:t xml:space="preserve">The use </w:t>
      </w:r>
      <w:r>
        <w:rPr>
          <w:rFonts w:ascii="Times New Roman" w:hAnsi="Times New Roman"/>
          <w:szCs w:val="24"/>
        </w:rPr>
        <w:t xml:space="preserve">Northeast Technical High School’s </w:t>
      </w:r>
      <w:r w:rsidRPr="00D105DE">
        <w:rPr>
          <w:rFonts w:ascii="Times New Roman" w:hAnsi="Times New Roman"/>
          <w:szCs w:val="24"/>
        </w:rPr>
        <w:t>technology resources is subject to the following terms and conditions:</w:t>
      </w:r>
    </w:p>
    <w:p w:rsidR="00A75ECD" w:rsidRPr="00D105DE" w:rsidRDefault="00A75ECD" w:rsidP="00A75ECD">
      <w:pPr>
        <w:numPr>
          <w:ilvl w:val="0"/>
          <w:numId w:val="6"/>
        </w:numPr>
        <w:rPr>
          <w:rFonts w:ascii="Times New Roman" w:hAnsi="Times New Roman"/>
          <w:szCs w:val="24"/>
        </w:rPr>
      </w:pPr>
      <w:r w:rsidRPr="00D105DE">
        <w:rPr>
          <w:rFonts w:ascii="Times New Roman" w:hAnsi="Times New Roman"/>
          <w:szCs w:val="24"/>
        </w:rPr>
        <w:t xml:space="preserve">The use of technology resources must be for educational and/or research purposes consistent with the mission, goals, and objectives of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along with State &amp; Federal regulations.  In compliance with federal law, the school district shall make reasonable effort to restrict access to inappropriate materials and shall monitor the on-line activities of the end users in the school environment.</w:t>
      </w:r>
    </w:p>
    <w:p w:rsidR="00A75ECD" w:rsidRPr="00D105DE" w:rsidRDefault="00A75ECD" w:rsidP="00A75ECD">
      <w:pPr>
        <w:numPr>
          <w:ilvl w:val="0"/>
          <w:numId w:val="6"/>
        </w:numPr>
        <w:rPr>
          <w:rFonts w:ascii="Times New Roman" w:hAnsi="Times New Roman"/>
          <w:szCs w:val="24"/>
        </w:rPr>
      </w:pPr>
      <w:r w:rsidRPr="00D105DE">
        <w:rPr>
          <w:rFonts w:ascii="Times New Roman" w:hAnsi="Times New Roman"/>
          <w:szCs w:val="24"/>
        </w:rPr>
        <w:t>User accounts are considered the</w:t>
      </w:r>
      <w:r>
        <w:rPr>
          <w:rFonts w:ascii="Times New Roman" w:hAnsi="Times New Roman"/>
          <w:szCs w:val="24"/>
        </w:rPr>
        <w:t xml:space="preserve"> property of the </w:t>
      </w: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Network administrators may review school computers to maintain system integrity and to insure that users are using the system responsibly.  While user files will not be examined without reasonable cause, users should not expect that anything stored on school computers or networks will be private.</w:t>
      </w:r>
    </w:p>
    <w:p w:rsidR="00A75ECD" w:rsidRPr="00D105DE" w:rsidRDefault="00A75ECD" w:rsidP="00A75ECD">
      <w:pPr>
        <w:numPr>
          <w:ilvl w:val="0"/>
          <w:numId w:val="6"/>
        </w:numPr>
        <w:rPr>
          <w:rFonts w:ascii="Times New Roman" w:hAnsi="Times New Roman"/>
          <w:szCs w:val="24"/>
        </w:rPr>
      </w:pPr>
      <w:r w:rsidRPr="00D105DE">
        <w:rPr>
          <w:rFonts w:ascii="Times New Roman" w:hAnsi="Times New Roman"/>
          <w:szCs w:val="24"/>
        </w:rPr>
        <w:t>Prohibited technology resources activities include, but are not limited to, the following:</w:t>
      </w:r>
    </w:p>
    <w:p w:rsidR="00A75ECD" w:rsidRPr="00D105DE" w:rsidRDefault="00A75ECD" w:rsidP="00A75ECD">
      <w:pPr>
        <w:ind w:left="720"/>
        <w:rPr>
          <w:rFonts w:ascii="Times New Roman" w:hAnsi="Times New Roman"/>
          <w:szCs w:val="24"/>
          <w:u w:val="single"/>
        </w:rPr>
      </w:pPr>
      <w:r w:rsidRPr="00D105DE">
        <w:rPr>
          <w:rFonts w:ascii="Times New Roman" w:hAnsi="Times New Roman"/>
          <w:szCs w:val="24"/>
          <w:u w:val="single"/>
        </w:rPr>
        <w:t>Computer Laptop Violations:</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Sending, accessing, uploading, downloading, or distributing offensive, profane, threatening, pornographic, obscene, or sexually explicit materials.</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Downloading or transmitting multi-player game, music, or video files using the school network.</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Vandalizing, damaging, or disabling property of the school or another individual or organization.</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Accessing another individual’s materials, information, or files without permission.</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lastRenderedPageBreak/>
        <w:t>Using the network or Internet for commercial, political campaign, or financial gain purposes.</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Releasing files, home address, personal phone numbers, passwords, or other vital accessing information to others.</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Promoting or soliciting for illegal activities.</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Attempting to repair, remove or install hardware components reserved for an authorized service technician.</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Violating copyright or other protected material laws.</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Subscribing to mailing lists, mass e-mail messages, games, or other services that generate several messages that can slow the system and waste other users’ time and access.</w:t>
      </w:r>
    </w:p>
    <w:p w:rsidR="00A75ECD" w:rsidRPr="00D105DE" w:rsidRDefault="00A75ECD" w:rsidP="00A75ECD">
      <w:pPr>
        <w:numPr>
          <w:ilvl w:val="1"/>
          <w:numId w:val="6"/>
        </w:numPr>
        <w:rPr>
          <w:rFonts w:ascii="Times New Roman" w:hAnsi="Times New Roman"/>
          <w:szCs w:val="24"/>
        </w:rPr>
      </w:pPr>
      <w:r w:rsidRPr="00D105DE">
        <w:rPr>
          <w:rFonts w:ascii="Times New Roman" w:hAnsi="Times New Roman"/>
          <w:szCs w:val="24"/>
        </w:rPr>
        <w:t>Intentionally wasting school resources.</w:t>
      </w:r>
    </w:p>
    <w:p w:rsidR="00A75ECD" w:rsidRPr="00D105DE" w:rsidRDefault="00A75ECD" w:rsidP="00A75ECD">
      <w:pPr>
        <w:rPr>
          <w:rFonts w:ascii="Times New Roman" w:hAnsi="Times New Roman"/>
          <w:szCs w:val="24"/>
        </w:rPr>
      </w:pPr>
    </w:p>
    <w:p w:rsidR="00A75ECD" w:rsidRPr="00D105DE" w:rsidRDefault="00A75ECD" w:rsidP="00A75ECD">
      <w:pPr>
        <w:rPr>
          <w:rFonts w:ascii="Times New Roman" w:hAnsi="Times New Roman"/>
          <w:szCs w:val="24"/>
        </w:rPr>
      </w:pPr>
      <w:r w:rsidRPr="00D105DE">
        <w:rPr>
          <w:rFonts w:ascii="Times New Roman" w:hAnsi="Times New Roman"/>
          <w:szCs w:val="24"/>
        </w:rPr>
        <w:t xml:space="preserve">         </w:t>
      </w:r>
      <w:r w:rsidRPr="00D105DE">
        <w:rPr>
          <w:rFonts w:ascii="Times New Roman" w:hAnsi="Times New Roman"/>
          <w:szCs w:val="24"/>
          <w:u w:val="single"/>
        </w:rPr>
        <w:t>Computer Network Violations:</w:t>
      </w:r>
    </w:p>
    <w:p w:rsidR="00A75ECD" w:rsidRPr="00D105DE" w:rsidRDefault="00A75ECD" w:rsidP="00A75ECD">
      <w:pPr>
        <w:numPr>
          <w:ilvl w:val="0"/>
          <w:numId w:val="7"/>
        </w:numPr>
        <w:rPr>
          <w:rFonts w:ascii="Times New Roman" w:hAnsi="Times New Roman"/>
          <w:szCs w:val="24"/>
        </w:rPr>
      </w:pPr>
      <w:r w:rsidRPr="00D105DE">
        <w:rPr>
          <w:rFonts w:ascii="Times New Roman" w:hAnsi="Times New Roman"/>
          <w:szCs w:val="24"/>
        </w:rPr>
        <w:t>Attempting to log on to the Internet or network (servers, routers, switches, printers, firewall) as a system administrator.</w:t>
      </w:r>
    </w:p>
    <w:p w:rsidR="00A75ECD" w:rsidRPr="00D105DE" w:rsidRDefault="00A75ECD" w:rsidP="00A75ECD">
      <w:pPr>
        <w:numPr>
          <w:ilvl w:val="0"/>
          <w:numId w:val="7"/>
        </w:numPr>
        <w:rPr>
          <w:rFonts w:ascii="Times New Roman" w:hAnsi="Times New Roman"/>
          <w:szCs w:val="24"/>
        </w:rPr>
      </w:pPr>
      <w:r w:rsidRPr="00D105DE">
        <w:rPr>
          <w:rFonts w:ascii="Times New Roman" w:hAnsi="Times New Roman"/>
          <w:szCs w:val="24"/>
        </w:rPr>
        <w:t>Sending, accessing, uploading, downloading, or distributing pornographic or sexually explicit materials.</w:t>
      </w:r>
    </w:p>
    <w:p w:rsidR="00A75ECD" w:rsidRPr="00D105DE" w:rsidRDefault="00A75ECD" w:rsidP="00A75ECD">
      <w:pPr>
        <w:numPr>
          <w:ilvl w:val="0"/>
          <w:numId w:val="7"/>
        </w:numPr>
        <w:rPr>
          <w:rFonts w:ascii="Times New Roman" w:hAnsi="Times New Roman"/>
          <w:szCs w:val="24"/>
        </w:rPr>
      </w:pPr>
      <w:r w:rsidRPr="00D105DE">
        <w:rPr>
          <w:rFonts w:ascii="Times New Roman" w:hAnsi="Times New Roman"/>
          <w:szCs w:val="24"/>
        </w:rPr>
        <w:t>Installing, enabling, launching, or creating programs that interfere with the performance of the network, internet, or hardware technology resources.</w:t>
      </w:r>
    </w:p>
    <w:p w:rsidR="00A75ECD" w:rsidRPr="00D105DE" w:rsidRDefault="00A75ECD" w:rsidP="00A75ECD">
      <w:pPr>
        <w:numPr>
          <w:ilvl w:val="0"/>
          <w:numId w:val="7"/>
        </w:numPr>
        <w:rPr>
          <w:rFonts w:ascii="Times New Roman" w:hAnsi="Times New Roman"/>
          <w:szCs w:val="24"/>
        </w:rPr>
      </w:pPr>
      <w:r w:rsidRPr="00D105DE">
        <w:rPr>
          <w:rFonts w:ascii="Times New Roman" w:hAnsi="Times New Roman"/>
          <w:szCs w:val="24"/>
        </w:rPr>
        <w:t>Creating, uploading, or transmitting computer viruses.</w:t>
      </w:r>
    </w:p>
    <w:p w:rsidR="00A75ECD" w:rsidRPr="00D105DE" w:rsidRDefault="00A75ECD" w:rsidP="00A75ECD">
      <w:pPr>
        <w:numPr>
          <w:ilvl w:val="0"/>
          <w:numId w:val="7"/>
        </w:numPr>
        <w:rPr>
          <w:rFonts w:ascii="Times New Roman" w:hAnsi="Times New Roman"/>
          <w:szCs w:val="24"/>
        </w:rPr>
      </w:pPr>
      <w:r w:rsidRPr="00D105DE">
        <w:rPr>
          <w:rFonts w:ascii="Times New Roman" w:hAnsi="Times New Roman"/>
          <w:szCs w:val="24"/>
        </w:rPr>
        <w:t>Attempting to defeat computer or network security.</w:t>
      </w:r>
    </w:p>
    <w:p w:rsidR="00A75ECD" w:rsidRPr="00D105DE" w:rsidRDefault="00A75ECD" w:rsidP="00A75ECD">
      <w:pPr>
        <w:ind w:left="1440"/>
        <w:rPr>
          <w:rFonts w:ascii="Times New Roman" w:hAnsi="Times New Roman"/>
          <w:szCs w:val="24"/>
        </w:rPr>
      </w:pPr>
    </w:p>
    <w:p w:rsidR="00A75ECD" w:rsidRPr="00D105DE" w:rsidRDefault="00A75ECD" w:rsidP="00A75ECD">
      <w:pPr>
        <w:numPr>
          <w:ilvl w:val="0"/>
          <w:numId w:val="6"/>
        </w:numPr>
        <w:rPr>
          <w:rFonts w:ascii="Times New Roman" w:hAnsi="Times New Roman"/>
          <w:szCs w:val="24"/>
        </w:rPr>
      </w:pPr>
      <w:smartTag w:uri="urn:schemas-microsoft-com:office:smarttags" w:element="place">
        <w:smartTag w:uri="urn:schemas-microsoft-com:office:smarttags" w:element="PlaceName">
          <w:r>
            <w:rPr>
              <w:rFonts w:ascii="Times New Roman" w:hAnsi="Times New Roman"/>
              <w:szCs w:val="24"/>
            </w:rPr>
            <w:t>Northeast</w:t>
          </w:r>
        </w:smartTag>
        <w:r>
          <w:rPr>
            <w:rFonts w:ascii="Times New Roman" w:hAnsi="Times New Roman"/>
            <w:szCs w:val="24"/>
          </w:rPr>
          <w:t xml:space="preserve"> </w:t>
        </w:r>
        <w:smartTag w:uri="urn:schemas-microsoft-com:office:smarttags" w:element="PlaceName">
          <w:r>
            <w:rPr>
              <w:rFonts w:ascii="Times New Roman" w:hAnsi="Times New Roman"/>
              <w:szCs w:val="24"/>
            </w:rPr>
            <w:t>Technical</w:t>
          </w:r>
        </w:smartTag>
        <w:r>
          <w:rPr>
            <w:rFonts w:ascii="Times New Roman" w:hAnsi="Times New Roman"/>
            <w:szCs w:val="24"/>
          </w:rPr>
          <w:t xml:space="preserve"> </w:t>
        </w:r>
        <w:smartTag w:uri="urn:schemas-microsoft-com:office:smarttags" w:element="PlaceType">
          <w:r>
            <w:rPr>
              <w:rFonts w:ascii="Times New Roman" w:hAnsi="Times New Roman"/>
              <w:szCs w:val="24"/>
            </w:rPr>
            <w:t>High School</w:t>
          </w:r>
        </w:smartTag>
      </w:smartTag>
      <w:r w:rsidRPr="00D105DE">
        <w:rPr>
          <w:rFonts w:ascii="Times New Roman" w:hAnsi="Times New Roman"/>
          <w:szCs w:val="24"/>
        </w:rPr>
        <w:t xml:space="preserve"> does not guarantee that its technology resources will be uninterrupted or error-free; nor does it make any warranty as to the results to be obtained from use of the service or the accuracy or quality of the information obtained on or by the network.  Access to the network is provided on an “as is” basis without warranties of any kind.  Neither the school district nor any of its agents or employees shall be liable for any direct, indirect, incidental, special, or consequential damages arising out of the use of or inability to use the network or Internet.</w:t>
      </w:r>
    </w:p>
    <w:p w:rsidR="00A75ECD" w:rsidRPr="00D105DE" w:rsidRDefault="00A75ECD" w:rsidP="00A75ECD">
      <w:pPr>
        <w:ind w:left="360"/>
        <w:rPr>
          <w:rFonts w:ascii="Times New Roman" w:hAnsi="Times New Roman"/>
          <w:szCs w:val="24"/>
        </w:rPr>
      </w:pPr>
    </w:p>
    <w:p w:rsidR="00A75ECD" w:rsidRPr="00D105DE" w:rsidRDefault="00A75ECD" w:rsidP="00A75ECD">
      <w:pPr>
        <w:numPr>
          <w:ilvl w:val="0"/>
          <w:numId w:val="6"/>
        </w:numPr>
        <w:rPr>
          <w:rFonts w:ascii="Times New Roman" w:hAnsi="Times New Roman"/>
          <w:szCs w:val="24"/>
        </w:rPr>
      </w:pPr>
      <w:r w:rsidRPr="00D105DE">
        <w:rPr>
          <w:rFonts w:ascii="Times New Roman" w:hAnsi="Times New Roman"/>
          <w:szCs w:val="24"/>
        </w:rPr>
        <w:t>Users shall be responsible for any costs, fees, charges, or expenses incurred under the person’s account in connection with the use of the network or Internet except such costs, fees, charges, and expenses as the school district explicitly agrees to pay.</w:t>
      </w:r>
    </w:p>
    <w:p w:rsidR="00A75ECD" w:rsidRPr="00D105DE" w:rsidRDefault="00A75ECD" w:rsidP="00A75ECD">
      <w:pPr>
        <w:rPr>
          <w:rFonts w:ascii="Times New Roman" w:hAnsi="Times New Roman"/>
          <w:szCs w:val="24"/>
        </w:rPr>
      </w:pPr>
    </w:p>
    <w:p w:rsidR="00A75ECD" w:rsidRPr="00D105DE" w:rsidRDefault="00A75ECD" w:rsidP="00A75ECD">
      <w:pPr>
        <w:numPr>
          <w:ilvl w:val="0"/>
          <w:numId w:val="6"/>
        </w:numPr>
        <w:rPr>
          <w:rFonts w:ascii="Times New Roman" w:hAnsi="Times New Roman"/>
          <w:szCs w:val="24"/>
        </w:rPr>
      </w:pPr>
      <w:r w:rsidRPr="00D105DE">
        <w:rPr>
          <w:rFonts w:ascii="Times New Roman" w:hAnsi="Times New Roman"/>
          <w:szCs w:val="24"/>
        </w:rPr>
        <w:t xml:space="preserve"> Any security or equipment problems arising from the use of technology resources must be reported to the </w:t>
      </w:r>
      <w:r>
        <w:rPr>
          <w:rFonts w:ascii="Times New Roman" w:hAnsi="Times New Roman"/>
          <w:szCs w:val="24"/>
        </w:rPr>
        <w:t>Director</w:t>
      </w:r>
      <w:r w:rsidRPr="00D105DE">
        <w:rPr>
          <w:rFonts w:ascii="Times New Roman" w:hAnsi="Times New Roman"/>
          <w:szCs w:val="24"/>
        </w:rPr>
        <w:t>.</w:t>
      </w:r>
    </w:p>
    <w:p w:rsidR="00A75ECD" w:rsidRPr="00D105DE" w:rsidRDefault="00A75ECD" w:rsidP="00A75ECD">
      <w:pPr>
        <w:tabs>
          <w:tab w:val="left" w:pos="6280"/>
        </w:tabs>
        <w:rPr>
          <w:rFonts w:ascii="Times New Roman" w:hAnsi="Times New Roman"/>
          <w:szCs w:val="24"/>
        </w:rPr>
      </w:pPr>
      <w:r w:rsidRPr="00D105DE">
        <w:rPr>
          <w:rFonts w:ascii="Times New Roman" w:hAnsi="Times New Roman"/>
          <w:szCs w:val="24"/>
        </w:rPr>
        <w:tab/>
      </w: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STUDENT GRIEVANCE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A grievance is defined as a complaint lodged by a student with a member of the staff or administration alleging one or more of the following:</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(1) That a school rule or regulation is unfair;</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(2) That a school rule or regulation discriminates between students;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(3) That an unfair procedure has been used in arriving at a punishment.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Grievances are processed through two steps: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(1)  To the Instructor</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     (2)  To the Director</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On both levels, an informal conference is to be held within three working days of the filing of the complaint so that no student complaint shall consume more than 6 working day's time.  The burden of proof is upon the student to show that the rule or regulation is unfair, is discriminatory, or that an unfair procedure (lack of due process) has been perpetuated.  The final resolution of the grievance is to be in writing at the Director level and designed to provide the student with the basis for resolution of the problem originally stated in the complaint.</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PROCEDURE:</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If the student has a grievance, he/she should present in writing as follows: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ind w:left="720"/>
        <w:rPr>
          <w:rFonts w:ascii="Times New Roman" w:hAnsi="Times New Roman"/>
          <w:szCs w:val="24"/>
        </w:rPr>
      </w:pPr>
      <w:r w:rsidRPr="00D105DE">
        <w:rPr>
          <w:rFonts w:ascii="Times New Roman" w:hAnsi="Times New Roman"/>
          <w:szCs w:val="24"/>
        </w:rPr>
        <w:t>LEVEL 1:  The classroom instructor should be scheduled for an informal discussion of the grievance.  It is expected that many grievances will be resolved at this level.  The instructor must hold the conference within three working days of the date of filing.</w:t>
      </w:r>
    </w:p>
    <w:p w:rsidR="00A75ECD" w:rsidRPr="00D105DE" w:rsidRDefault="00A75ECD" w:rsidP="00A75ECD">
      <w:pPr>
        <w:tabs>
          <w:tab w:val="left" w:pos="720"/>
          <w:tab w:val="left" w:pos="2160"/>
          <w:tab w:val="left" w:pos="3600"/>
          <w:tab w:val="left" w:pos="5040"/>
          <w:tab w:val="left" w:pos="6480"/>
          <w:tab w:val="left" w:pos="7920"/>
        </w:tabs>
        <w:ind w:left="720"/>
        <w:rPr>
          <w:rFonts w:ascii="Times New Roman" w:hAnsi="Times New Roman"/>
          <w:szCs w:val="24"/>
        </w:rPr>
      </w:pPr>
    </w:p>
    <w:p w:rsidR="00A75ECD" w:rsidRPr="00D105DE" w:rsidRDefault="00A75ECD" w:rsidP="00A75ECD">
      <w:pPr>
        <w:pStyle w:val="BodyTextIndent"/>
        <w:rPr>
          <w:rFonts w:ascii="Times New Roman" w:hAnsi="Times New Roman" w:cs="Times New Roman"/>
          <w:sz w:val="24"/>
          <w:szCs w:val="24"/>
        </w:rPr>
      </w:pPr>
      <w:r w:rsidRPr="00D105DE">
        <w:rPr>
          <w:rFonts w:ascii="Times New Roman" w:hAnsi="Times New Roman" w:cs="Times New Roman"/>
          <w:sz w:val="24"/>
          <w:szCs w:val="24"/>
        </w:rPr>
        <w:t>LEVEL 2:  If the student is not satisfied with the resolution made at the level one conference, he/she may appeal in writing to the Director for an informal conference and discussion of the grievance.  The decision at this level is binding and cannot be appealed unless the Director so indicates.</w:t>
      </w:r>
    </w:p>
    <w:p w:rsidR="00A75ECD" w:rsidRPr="00D105DE" w:rsidRDefault="00A75ECD" w:rsidP="00A75ECD">
      <w:pPr>
        <w:tabs>
          <w:tab w:val="left" w:pos="720"/>
          <w:tab w:val="left" w:pos="2160"/>
          <w:tab w:val="left" w:pos="3600"/>
          <w:tab w:val="left" w:pos="5040"/>
          <w:tab w:val="left" w:pos="6480"/>
          <w:tab w:val="left" w:pos="7920"/>
        </w:tabs>
        <w:jc w:val="center"/>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LOST AND FOUND</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The central office will serve as a clearinghouse for lost and found articles.  The student may inquire about lost items or turn in found items during appropriate class breaks.</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b/>
          <w:szCs w:val="24"/>
          <w:u w:val="single"/>
        </w:rPr>
      </w:pPr>
      <w:r w:rsidRPr="00D105DE">
        <w:rPr>
          <w:rFonts w:ascii="Times New Roman" w:hAnsi="Times New Roman"/>
          <w:b/>
          <w:szCs w:val="24"/>
          <w:u w:val="single"/>
        </w:rPr>
        <w:t>PARKING</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r w:rsidRPr="00D105DE">
        <w:rPr>
          <w:rFonts w:ascii="Times New Roman" w:hAnsi="Times New Roman"/>
          <w:szCs w:val="24"/>
        </w:rPr>
        <w:t xml:space="preserve">Parking spaces for student vehicles are provided on the west side of the </w:t>
      </w:r>
      <w:r>
        <w:rPr>
          <w:rFonts w:ascii="Times New Roman" w:hAnsi="Times New Roman"/>
          <w:szCs w:val="24"/>
        </w:rPr>
        <w:t>NTHS</w:t>
      </w:r>
      <w:r w:rsidRPr="00D105DE">
        <w:rPr>
          <w:rFonts w:ascii="Times New Roman" w:hAnsi="Times New Roman"/>
          <w:szCs w:val="24"/>
        </w:rPr>
        <w:t xml:space="preserve"> school building and the southwest side of the </w:t>
      </w:r>
      <w:smartTag w:uri="urn:schemas-microsoft-com:office:smarttags" w:element="place">
        <w:smartTag w:uri="urn:schemas-microsoft-com:office:smarttags" w:element="PlaceName">
          <w:r w:rsidRPr="00D105DE">
            <w:rPr>
              <w:rFonts w:ascii="Times New Roman" w:hAnsi="Times New Roman"/>
              <w:szCs w:val="24"/>
            </w:rPr>
            <w:t>LATI</w:t>
          </w:r>
        </w:smartTag>
        <w:r w:rsidRPr="00D105DE">
          <w:rPr>
            <w:rFonts w:ascii="Times New Roman" w:hAnsi="Times New Roman"/>
            <w:szCs w:val="24"/>
          </w:rPr>
          <w:t xml:space="preserve"> </w:t>
        </w:r>
        <w:smartTag w:uri="urn:schemas-microsoft-com:office:smarttags" w:element="PlaceName">
          <w:r w:rsidRPr="00D105DE">
            <w:rPr>
              <w:rFonts w:ascii="Times New Roman" w:hAnsi="Times New Roman"/>
              <w:szCs w:val="24"/>
            </w:rPr>
            <w:t>Manufacturing</w:t>
          </w:r>
        </w:smartTag>
        <w:r w:rsidRPr="00D105DE">
          <w:rPr>
            <w:rFonts w:ascii="Times New Roman" w:hAnsi="Times New Roman"/>
            <w:szCs w:val="24"/>
          </w:rPr>
          <w:t xml:space="preserve"> </w:t>
        </w:r>
        <w:smartTag w:uri="urn:schemas-microsoft-com:office:smarttags" w:element="PlaceType">
          <w:r w:rsidRPr="00D105DE">
            <w:rPr>
              <w:rFonts w:ascii="Times New Roman" w:hAnsi="Times New Roman"/>
              <w:szCs w:val="24"/>
            </w:rPr>
            <w:t>Center</w:t>
          </w:r>
        </w:smartTag>
      </w:smartTag>
      <w:r w:rsidRPr="00D105DE">
        <w:rPr>
          <w:rFonts w:ascii="Times New Roman" w:hAnsi="Times New Roman"/>
          <w:szCs w:val="24"/>
        </w:rPr>
        <w:t xml:space="preserve"> building.  Please use the marked parking areas and park in appropriate rows.  Do not park within the yellow curb marking or block bus loading areas or fire la</w:t>
      </w:r>
      <w:r>
        <w:rPr>
          <w:rFonts w:ascii="Times New Roman" w:hAnsi="Times New Roman"/>
          <w:szCs w:val="24"/>
        </w:rPr>
        <w:t xml:space="preserve">nes. Staff and visitor parking spaces are </w:t>
      </w:r>
      <w:r w:rsidRPr="00D105DE">
        <w:rPr>
          <w:rFonts w:ascii="Times New Roman" w:hAnsi="Times New Roman"/>
          <w:szCs w:val="24"/>
        </w:rPr>
        <w:t xml:space="preserve">on the south side of the </w:t>
      </w:r>
      <w:r>
        <w:rPr>
          <w:rFonts w:ascii="Times New Roman" w:hAnsi="Times New Roman"/>
          <w:szCs w:val="24"/>
        </w:rPr>
        <w:t>NTHS</w:t>
      </w:r>
      <w:r w:rsidRPr="00D105DE">
        <w:rPr>
          <w:rFonts w:ascii="Times New Roman" w:hAnsi="Times New Roman"/>
          <w:szCs w:val="24"/>
        </w:rPr>
        <w:t xml:space="preserve"> school building.  No student parking is permitted on the north or south sides of the </w:t>
      </w:r>
      <w:r>
        <w:rPr>
          <w:rFonts w:ascii="Times New Roman" w:hAnsi="Times New Roman"/>
          <w:szCs w:val="24"/>
        </w:rPr>
        <w:t>NTHS</w:t>
      </w:r>
      <w:r w:rsidRPr="00D105DE">
        <w:rPr>
          <w:rFonts w:ascii="Times New Roman" w:hAnsi="Times New Roman"/>
          <w:szCs w:val="24"/>
        </w:rPr>
        <w:t xml:space="preserve"> school building.</w:t>
      </w:r>
      <w:r>
        <w:rPr>
          <w:rFonts w:ascii="Times New Roman" w:hAnsi="Times New Roman"/>
          <w:szCs w:val="24"/>
        </w:rPr>
        <w:t xml:space="preserve"> </w:t>
      </w: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Pr="00D105DE" w:rsidRDefault="00A75ECD" w:rsidP="00A75ECD">
      <w:pPr>
        <w:tabs>
          <w:tab w:val="left" w:pos="720"/>
          <w:tab w:val="left" w:pos="2160"/>
          <w:tab w:val="left" w:pos="3600"/>
          <w:tab w:val="left" w:pos="5040"/>
          <w:tab w:val="left" w:pos="6480"/>
          <w:tab w:val="left" w:pos="7920"/>
        </w:tabs>
        <w:rPr>
          <w:rFonts w:ascii="Times New Roman" w:hAnsi="Times New Roman"/>
          <w:szCs w:val="24"/>
        </w:rPr>
      </w:pPr>
    </w:p>
    <w:p w:rsidR="00A75ECD" w:rsidRDefault="00A75ECD"/>
    <w:sectPr w:rsidR="00A75ECD" w:rsidSect="00A75ECD">
      <w:footerReference w:type="even" r:id="rId9"/>
      <w:footerReference w:type="default" r:id="rId10"/>
      <w:pgSz w:w="12240" w:h="15840"/>
      <w:pgMar w:top="720" w:right="72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24" w:rsidRDefault="00960524">
      <w:r>
        <w:separator/>
      </w:r>
    </w:p>
  </w:endnote>
  <w:endnote w:type="continuationSeparator" w:id="0">
    <w:p w:rsidR="00960524" w:rsidRDefault="0096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MT Black">
    <w:altName w:val="Arial Black"/>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CD" w:rsidRDefault="00A75ECD" w:rsidP="00A75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ECD" w:rsidRDefault="00A75ECD" w:rsidP="00A75E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CD" w:rsidRDefault="00A75ECD" w:rsidP="00A75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F79">
      <w:rPr>
        <w:rStyle w:val="PageNumber"/>
        <w:noProof/>
      </w:rPr>
      <w:t>3</w:t>
    </w:r>
    <w:r>
      <w:rPr>
        <w:rStyle w:val="PageNumber"/>
      </w:rPr>
      <w:fldChar w:fldCharType="end"/>
    </w:r>
  </w:p>
  <w:p w:rsidR="00A75ECD" w:rsidRDefault="00A75ECD" w:rsidP="00A75E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24" w:rsidRDefault="00960524">
      <w:r>
        <w:separator/>
      </w:r>
    </w:p>
  </w:footnote>
  <w:footnote w:type="continuationSeparator" w:id="0">
    <w:p w:rsidR="00960524" w:rsidRDefault="00960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F1B95"/>
    <w:multiLevelType w:val="hybridMultilevel"/>
    <w:tmpl w:val="BFB65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8A33BA"/>
    <w:multiLevelType w:val="hybridMultilevel"/>
    <w:tmpl w:val="F8EE6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D07"/>
    <w:multiLevelType w:val="hybridMultilevel"/>
    <w:tmpl w:val="D4B49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743A1A"/>
    <w:multiLevelType w:val="hybridMultilevel"/>
    <w:tmpl w:val="4F2A6A0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525D7D83"/>
    <w:multiLevelType w:val="hybridMultilevel"/>
    <w:tmpl w:val="09DC9C5E"/>
    <w:lvl w:ilvl="0" w:tplc="F36636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A390B9E"/>
    <w:multiLevelType w:val="hybridMultilevel"/>
    <w:tmpl w:val="DBBAE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1341B8"/>
    <w:multiLevelType w:val="hybridMultilevel"/>
    <w:tmpl w:val="F170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CD"/>
    <w:rsid w:val="000460DE"/>
    <w:rsid w:val="00243278"/>
    <w:rsid w:val="00960524"/>
    <w:rsid w:val="009F5182"/>
    <w:rsid w:val="00A75ECD"/>
    <w:rsid w:val="00FA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ti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F7DD210-13D1-4378-AF5A-BCBE1D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ECD"/>
    <w:rPr>
      <w:rFonts w:ascii="Arial" w:hAnsi="Arial"/>
      <w:sz w:val="24"/>
    </w:rPr>
  </w:style>
  <w:style w:type="paragraph" w:styleId="Heading1">
    <w:name w:val="heading 1"/>
    <w:basedOn w:val="Normal"/>
    <w:next w:val="Normal"/>
    <w:qFormat/>
    <w:rsid w:val="00A75ECD"/>
    <w:pPr>
      <w:keepNext/>
      <w:tabs>
        <w:tab w:val="left" w:pos="720"/>
        <w:tab w:val="left" w:pos="2160"/>
        <w:tab w:val="left" w:pos="3600"/>
        <w:tab w:val="left" w:pos="5040"/>
        <w:tab w:val="left" w:pos="6480"/>
        <w:tab w:val="left" w:pos="7920"/>
      </w:tabs>
      <w:jc w:val="both"/>
      <w:outlineLvl w:val="0"/>
    </w:pPr>
    <w:rPr>
      <w:sz w:val="20"/>
      <w:u w:val="single"/>
    </w:rPr>
  </w:style>
  <w:style w:type="paragraph" w:styleId="Heading2">
    <w:name w:val="heading 2"/>
    <w:basedOn w:val="Normal"/>
    <w:next w:val="Normal"/>
    <w:qFormat/>
    <w:rsid w:val="00A75ECD"/>
    <w:pPr>
      <w:keepNext/>
      <w:tabs>
        <w:tab w:val="left" w:pos="720"/>
        <w:tab w:val="left" w:pos="2160"/>
        <w:tab w:val="left" w:pos="3600"/>
        <w:tab w:val="left" w:pos="5040"/>
        <w:tab w:val="left" w:pos="6480"/>
        <w:tab w:val="left" w:pos="7920"/>
      </w:tabs>
      <w:jc w:val="both"/>
      <w:outlineLvl w:val="1"/>
    </w:pPr>
    <w:rPr>
      <w:b/>
      <w:sz w:val="20"/>
      <w:u w:val="single"/>
    </w:rPr>
  </w:style>
  <w:style w:type="paragraph" w:styleId="Heading3">
    <w:name w:val="heading 3"/>
    <w:basedOn w:val="Normal"/>
    <w:next w:val="Normal"/>
    <w:qFormat/>
    <w:rsid w:val="00A75ECD"/>
    <w:pPr>
      <w:keepNext/>
      <w:outlineLvl w:val="2"/>
    </w:pPr>
    <w:rPr>
      <w:rFonts w:ascii="Tms Rmn" w:hAnsi="Tms Rmn"/>
      <w:sz w:val="20"/>
      <w:u w:val="single"/>
    </w:rPr>
  </w:style>
  <w:style w:type="paragraph" w:styleId="Heading4">
    <w:name w:val="heading 4"/>
    <w:basedOn w:val="Normal"/>
    <w:next w:val="Normal"/>
    <w:qFormat/>
    <w:rsid w:val="00A75ECD"/>
    <w:pPr>
      <w:keepNext/>
      <w:tabs>
        <w:tab w:val="left" w:pos="720"/>
        <w:tab w:val="left" w:pos="2160"/>
        <w:tab w:val="left" w:pos="3600"/>
        <w:tab w:val="left" w:pos="5040"/>
        <w:tab w:val="left" w:pos="6480"/>
        <w:tab w:val="left" w:pos="7920"/>
      </w:tabs>
      <w:jc w:val="both"/>
      <w:outlineLvl w:val="3"/>
    </w:pPr>
    <w:rPr>
      <w:rFonts w:cs="Arial"/>
      <w:i/>
      <w:iCs/>
      <w:sz w:val="22"/>
      <w:u w:val="single"/>
    </w:rPr>
  </w:style>
  <w:style w:type="paragraph" w:styleId="Heading6">
    <w:name w:val="heading 6"/>
    <w:basedOn w:val="Normal"/>
    <w:next w:val="Normal"/>
    <w:qFormat/>
    <w:rsid w:val="00A75ECD"/>
    <w:pPr>
      <w:keepNext/>
      <w:tabs>
        <w:tab w:val="left" w:pos="720"/>
        <w:tab w:val="left" w:pos="2160"/>
        <w:tab w:val="left" w:pos="3600"/>
        <w:tab w:val="left" w:pos="5040"/>
        <w:tab w:val="left" w:pos="6480"/>
        <w:tab w:val="left" w:pos="7920"/>
      </w:tabs>
      <w:outlineLvl w:val="5"/>
    </w:pPr>
    <w:rPr>
      <w:rFonts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75ECD"/>
    <w:pPr>
      <w:tabs>
        <w:tab w:val="left" w:pos="720"/>
        <w:tab w:val="left" w:pos="2160"/>
        <w:tab w:val="left" w:pos="3600"/>
        <w:tab w:val="left" w:pos="5040"/>
        <w:tab w:val="left" w:pos="6480"/>
        <w:tab w:val="left" w:pos="7920"/>
      </w:tabs>
    </w:pPr>
    <w:rPr>
      <w:b/>
      <w:sz w:val="28"/>
    </w:rPr>
  </w:style>
  <w:style w:type="paragraph" w:styleId="BodyText">
    <w:name w:val="Body Text"/>
    <w:rsid w:val="00A75ECD"/>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ms Rmn" w:hAnsi="Tms Rmn"/>
      <w:sz w:val="24"/>
    </w:rPr>
  </w:style>
  <w:style w:type="paragraph" w:styleId="BodyText2">
    <w:name w:val="Body Text 2"/>
    <w:basedOn w:val="Normal"/>
    <w:rsid w:val="00A75ECD"/>
    <w:pPr>
      <w:tabs>
        <w:tab w:val="left" w:pos="720"/>
        <w:tab w:val="left" w:pos="2160"/>
        <w:tab w:val="left" w:pos="3600"/>
        <w:tab w:val="left" w:pos="5040"/>
        <w:tab w:val="left" w:pos="6480"/>
        <w:tab w:val="left" w:pos="7920"/>
      </w:tabs>
      <w:jc w:val="both"/>
    </w:pPr>
    <w:rPr>
      <w:sz w:val="20"/>
    </w:rPr>
  </w:style>
  <w:style w:type="paragraph" w:styleId="BodyTextIndent">
    <w:name w:val="Body Text Indent"/>
    <w:basedOn w:val="Normal"/>
    <w:rsid w:val="00A75ECD"/>
    <w:pPr>
      <w:tabs>
        <w:tab w:val="left" w:pos="720"/>
        <w:tab w:val="left" w:pos="2160"/>
        <w:tab w:val="left" w:pos="3600"/>
        <w:tab w:val="left" w:pos="5040"/>
        <w:tab w:val="left" w:pos="6480"/>
        <w:tab w:val="left" w:pos="7920"/>
      </w:tabs>
      <w:ind w:left="720"/>
    </w:pPr>
    <w:rPr>
      <w:rFonts w:cs="Arial"/>
      <w:sz w:val="22"/>
    </w:rPr>
  </w:style>
  <w:style w:type="paragraph" w:styleId="Title">
    <w:name w:val="Title"/>
    <w:basedOn w:val="Normal"/>
    <w:qFormat/>
    <w:rsid w:val="00A75ECD"/>
    <w:pPr>
      <w:jc w:val="center"/>
    </w:pPr>
    <w:rPr>
      <w:rFonts w:ascii="Abadi MT Condensed Light" w:hAnsi="Abadi MT Condensed Light"/>
      <w:sz w:val="96"/>
      <w:szCs w:val="24"/>
    </w:rPr>
  </w:style>
  <w:style w:type="paragraph" w:styleId="Subtitle">
    <w:name w:val="Subtitle"/>
    <w:basedOn w:val="Normal"/>
    <w:qFormat/>
    <w:rsid w:val="00A75ECD"/>
    <w:pPr>
      <w:jc w:val="center"/>
    </w:pPr>
    <w:rPr>
      <w:rFonts w:ascii="Abadi MT Condensed Light" w:hAnsi="Abadi MT Condensed Light"/>
      <w:sz w:val="72"/>
      <w:szCs w:val="24"/>
    </w:rPr>
  </w:style>
  <w:style w:type="paragraph" w:customStyle="1" w:styleId="Body">
    <w:name w:val="Body"/>
    <w:rsid w:val="00A75ECD"/>
    <w:rPr>
      <w:rFonts w:ascii="Helvetica" w:eastAsia="ヒラギノ角ゴ Pro W3" w:hAnsi="Helvetica"/>
      <w:color w:val="000000"/>
      <w:sz w:val="24"/>
    </w:rPr>
  </w:style>
  <w:style w:type="character" w:styleId="Hyperlink">
    <w:name w:val="Hyperlink"/>
    <w:rsid w:val="00A75ECD"/>
    <w:rPr>
      <w:color w:val="0000FF"/>
      <w:u w:val="single"/>
    </w:rPr>
  </w:style>
  <w:style w:type="paragraph" w:styleId="Footer">
    <w:name w:val="footer"/>
    <w:basedOn w:val="Normal"/>
    <w:rsid w:val="00A75ECD"/>
    <w:pPr>
      <w:tabs>
        <w:tab w:val="center" w:pos="4320"/>
        <w:tab w:val="right" w:pos="8640"/>
      </w:tabs>
    </w:pPr>
  </w:style>
  <w:style w:type="character" w:styleId="PageNumber">
    <w:name w:val="page number"/>
    <w:basedOn w:val="DefaultParagraphFont"/>
    <w:rsid w:val="00A7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R.KansasCity@ed.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C68AE2DCCFD41A341DCC7F294F465" ma:contentTypeVersion="0" ma:contentTypeDescription="Create a new document." ma:contentTypeScope="" ma:versionID="37ea4cbe26ffd3f9a98db31f8590480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B3035-CADB-4256-B454-C0CE65609FCB}"/>
</file>

<file path=customXml/itemProps2.xml><?xml version="1.0" encoding="utf-8"?>
<ds:datastoreItem xmlns:ds="http://schemas.openxmlformats.org/officeDocument/2006/customXml" ds:itemID="{B43058FB-586D-45F3-8075-8F7FAB297E22}"/>
</file>

<file path=customXml/itemProps3.xml><?xml version="1.0" encoding="utf-8"?>
<ds:datastoreItem xmlns:ds="http://schemas.openxmlformats.org/officeDocument/2006/customXml" ds:itemID="{489061E7-9F9F-43A3-ACCD-FA64FB73473F}"/>
</file>

<file path=docProps/app.xml><?xml version="1.0" encoding="utf-8"?>
<Properties xmlns="http://schemas.openxmlformats.org/officeDocument/2006/extended-properties" xmlns:vt="http://schemas.openxmlformats.org/officeDocument/2006/docPropsVTypes">
  <Template>Normal</Template>
  <TotalTime>0</TotalTime>
  <Pages>14</Pages>
  <Words>5046</Words>
  <Characters>28764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Watertown School Dist</Company>
  <LinksUpToDate>false</LinksUpToDate>
  <CharactersWithSpaces>33743</CharactersWithSpaces>
  <SharedDoc>false</SharedDoc>
  <HLinks>
    <vt:vector size="6" baseType="variant">
      <vt:variant>
        <vt:i4>3735634</vt:i4>
      </vt:variant>
      <vt:variant>
        <vt:i4>0</vt:i4>
      </vt:variant>
      <vt:variant>
        <vt:i4>0</vt:i4>
      </vt:variant>
      <vt:variant>
        <vt:i4>5</vt:i4>
      </vt:variant>
      <vt:variant>
        <vt:lpwstr>mailto:OCR.KansasCity@ed.gov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js588</dc:creator>
  <cp:lastModifiedBy>Karen Beynon</cp:lastModifiedBy>
  <cp:revision>2</cp:revision>
  <cp:lastPrinted>2013-08-16T16:17:00Z</cp:lastPrinted>
  <dcterms:created xsi:type="dcterms:W3CDTF">2016-08-16T16:46:00Z</dcterms:created>
  <dcterms:modified xsi:type="dcterms:W3CDTF">2016-08-16T16:46:00Z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0x01010053DC68AE2DCCFD41A341DCC7F294F465</vt:lpwstr>
  </property>
</Properties>
</file>